
<file path=[Content_Types].xml><?xml version="1.0" encoding="utf-8"?>
<Types xmlns="http://schemas.openxmlformats.org/package/2006/content-types">
  <Override PartName="/docProps/app.xml" ContentType="application/vnd.openxmlformats-officedocument.extended-properties+xml"/>
  <Override PartName="/word/header5.xml" ContentType="application/vnd.openxmlformats-officedocument.wordprocessingml.header+xml"/>
  <Override PartName="/word/styles.xml" ContentType="application/vnd.openxmlformats-officedocument.wordprocessingml.styles+xml"/>
  <Override PartName="/word/webSettings.xml" ContentType="application/vnd.openxmlformats-officedocument.wordprocessingml.webSettings+xml"/>
  <Override PartName="/word/footer3.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footer6.xml" ContentType="application/vnd.openxmlformats-officedocument.wordprocessingml.footer+xml"/>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header6.xml" ContentType="application/vnd.openxmlformats-officedocument.wordprocessingml.header+xml"/>
  <Override PartName="/word/footer5.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0334C" w:rsidRPr="0024183F" w:rsidRDefault="0030334C" w:rsidP="0030334C">
      <w:pPr>
        <w:tabs>
          <w:tab w:val="left" w:pos="1260"/>
        </w:tabs>
        <w:spacing w:line="480" w:lineRule="auto"/>
      </w:pPr>
    </w:p>
    <w:p w:rsidR="0030334C" w:rsidRPr="0024183F" w:rsidRDefault="0030334C" w:rsidP="0030334C">
      <w:pPr>
        <w:tabs>
          <w:tab w:val="left" w:pos="1260"/>
        </w:tabs>
        <w:spacing w:line="480" w:lineRule="auto"/>
      </w:pPr>
      <w:r w:rsidRPr="0024183F">
        <w:t xml:space="preserve">          </w:t>
      </w:r>
    </w:p>
    <w:p w:rsidR="0030334C" w:rsidRPr="0024183F" w:rsidRDefault="0030334C" w:rsidP="0030334C">
      <w:pPr>
        <w:tabs>
          <w:tab w:val="left" w:pos="1260"/>
        </w:tabs>
        <w:spacing w:line="480" w:lineRule="auto"/>
      </w:pPr>
    </w:p>
    <w:p w:rsidR="0030334C" w:rsidRPr="0024183F" w:rsidRDefault="0030334C" w:rsidP="0030334C">
      <w:pPr>
        <w:tabs>
          <w:tab w:val="left" w:pos="1260"/>
        </w:tabs>
        <w:spacing w:line="480" w:lineRule="auto"/>
      </w:pPr>
    </w:p>
    <w:p w:rsidR="0030334C" w:rsidRPr="0024183F" w:rsidRDefault="0030334C" w:rsidP="0030334C">
      <w:pPr>
        <w:tabs>
          <w:tab w:val="left" w:pos="1260"/>
        </w:tabs>
        <w:spacing w:line="480" w:lineRule="auto"/>
      </w:pPr>
    </w:p>
    <w:p w:rsidR="0030334C" w:rsidRPr="0024183F" w:rsidRDefault="0030334C" w:rsidP="0030334C">
      <w:pPr>
        <w:tabs>
          <w:tab w:val="left" w:pos="1260"/>
        </w:tabs>
        <w:spacing w:line="480" w:lineRule="auto"/>
      </w:pPr>
    </w:p>
    <w:p w:rsidR="0030334C" w:rsidRPr="0024183F" w:rsidRDefault="0030334C" w:rsidP="0030334C">
      <w:pPr>
        <w:tabs>
          <w:tab w:val="left" w:pos="1260"/>
        </w:tabs>
        <w:spacing w:line="480" w:lineRule="auto"/>
      </w:pPr>
    </w:p>
    <w:p w:rsidR="0030334C" w:rsidRPr="0024183F" w:rsidRDefault="0030334C" w:rsidP="0030334C">
      <w:pPr>
        <w:tabs>
          <w:tab w:val="left" w:pos="1260"/>
        </w:tabs>
        <w:spacing w:line="480" w:lineRule="auto"/>
      </w:pPr>
    </w:p>
    <w:p w:rsidR="0030334C" w:rsidRPr="0024183F" w:rsidRDefault="00B06CAD" w:rsidP="0030334C">
      <w:pPr>
        <w:tabs>
          <w:tab w:val="left" w:pos="1260"/>
        </w:tabs>
        <w:spacing w:line="480" w:lineRule="auto"/>
        <w:jc w:val="center"/>
      </w:pPr>
      <w:r w:rsidRPr="0024183F">
        <w:t>LIBR 210</w:t>
      </w:r>
      <w:r w:rsidR="0030334C" w:rsidRPr="0024183F">
        <w:t xml:space="preserve"> - 13</w:t>
      </w:r>
    </w:p>
    <w:p w:rsidR="00B06CAD" w:rsidRPr="0024183F" w:rsidRDefault="00B06CAD" w:rsidP="0030334C">
      <w:pPr>
        <w:tabs>
          <w:tab w:val="left" w:pos="1260"/>
        </w:tabs>
        <w:spacing w:line="480" w:lineRule="auto"/>
        <w:jc w:val="center"/>
        <w:rPr>
          <w:b/>
        </w:rPr>
      </w:pPr>
      <w:r w:rsidRPr="0024183F">
        <w:rPr>
          <w:b/>
        </w:rPr>
        <w:t>Women of the San Francisco-Bay Area Poetry Community:</w:t>
      </w:r>
    </w:p>
    <w:p w:rsidR="00B06CAD" w:rsidRPr="0024183F" w:rsidRDefault="00B06CAD" w:rsidP="0030334C">
      <w:pPr>
        <w:tabs>
          <w:tab w:val="left" w:pos="1260"/>
        </w:tabs>
        <w:spacing w:line="480" w:lineRule="auto"/>
        <w:jc w:val="center"/>
        <w:rPr>
          <w:b/>
        </w:rPr>
      </w:pPr>
      <w:r w:rsidRPr="0024183F">
        <w:rPr>
          <w:b/>
        </w:rPr>
        <w:t>A Pathfinder</w:t>
      </w:r>
    </w:p>
    <w:p w:rsidR="0030334C" w:rsidRPr="0024183F" w:rsidRDefault="0030334C" w:rsidP="0030334C">
      <w:pPr>
        <w:tabs>
          <w:tab w:val="left" w:pos="1260"/>
        </w:tabs>
        <w:spacing w:line="480" w:lineRule="auto"/>
        <w:jc w:val="center"/>
      </w:pPr>
      <w:r w:rsidRPr="0024183F">
        <w:t>Melissa Eleftherion Carr</w:t>
      </w:r>
    </w:p>
    <w:p w:rsidR="0030334C" w:rsidRPr="0024183F" w:rsidRDefault="00F07AC0" w:rsidP="0030334C">
      <w:pPr>
        <w:tabs>
          <w:tab w:val="left" w:pos="1260"/>
        </w:tabs>
        <w:spacing w:line="480" w:lineRule="auto"/>
        <w:jc w:val="center"/>
      </w:pPr>
      <w:r w:rsidRPr="0024183F">
        <w:t>May 14, 2012</w:t>
      </w:r>
    </w:p>
    <w:p w:rsidR="00B06CAD" w:rsidRPr="0024183F" w:rsidRDefault="00B06CAD" w:rsidP="00B06CAD">
      <w:pPr>
        <w:sectPr w:rsidR="00B06CAD" w:rsidRPr="002418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gutter="0"/>
          <w:titlePg/>
        </w:sectPr>
      </w:pPr>
    </w:p>
    <w:p w:rsidR="00F43FF8" w:rsidRPr="0024183F" w:rsidRDefault="00B06CAD" w:rsidP="00144014">
      <w:pPr>
        <w:spacing w:line="480" w:lineRule="auto"/>
        <w:ind w:firstLine="720"/>
      </w:pPr>
      <w:r w:rsidRPr="0024183F">
        <w:t xml:space="preserve">The SF Bay Area </w:t>
      </w:r>
      <w:r w:rsidR="001F06BC" w:rsidRPr="0024183F">
        <w:t>“</w:t>
      </w:r>
      <w:r w:rsidRPr="0024183F">
        <w:t>poetry community</w:t>
      </w:r>
      <w:r w:rsidR="00D770BB" w:rsidRPr="0024183F">
        <w:t>”</w:t>
      </w:r>
      <w:r w:rsidRPr="0024183F">
        <w:t xml:space="preserve"> is both intricate and immense.</w:t>
      </w:r>
      <w:r w:rsidR="00D770BB" w:rsidRPr="0024183F">
        <w:t xml:space="preserve"> </w:t>
      </w:r>
      <w:r w:rsidR="0093615C" w:rsidRPr="0024183F">
        <w:t xml:space="preserve"> </w:t>
      </w:r>
      <w:r w:rsidR="001F06BC" w:rsidRPr="0024183F">
        <w:t xml:space="preserve">Comprised of various movements, </w:t>
      </w:r>
      <w:r w:rsidR="005A175A" w:rsidRPr="0024183F">
        <w:t>ideologies</w:t>
      </w:r>
      <w:r w:rsidR="001F06BC" w:rsidRPr="0024183F">
        <w:t xml:space="preserve">, beliefs, </w:t>
      </w:r>
      <w:r w:rsidR="00E27249" w:rsidRPr="0024183F">
        <w:t>sub-</w:t>
      </w:r>
      <w:r w:rsidR="001F06BC" w:rsidRPr="0024183F">
        <w:t>genres, and styles,  the diversity of poets</w:t>
      </w:r>
      <w:r w:rsidR="00144014" w:rsidRPr="0024183F">
        <w:t xml:space="preserve"> </w:t>
      </w:r>
      <w:r w:rsidR="00AB2957" w:rsidRPr="0024183F">
        <w:t xml:space="preserve">considered to be part of this “community” </w:t>
      </w:r>
      <w:r w:rsidR="001F06BC" w:rsidRPr="0024183F">
        <w:t>is astounding</w:t>
      </w:r>
      <w:r w:rsidR="0093615C" w:rsidRPr="0024183F">
        <w:t>.</w:t>
      </w:r>
      <w:r w:rsidR="00144014" w:rsidRPr="0024183F">
        <w:t xml:space="preserve"> </w:t>
      </w:r>
      <w:r w:rsidR="00F43FF8" w:rsidRPr="0024183F">
        <w:t xml:space="preserve">It is easy for beginning writers or poets new to the scene to become lost in both the social politics and web of names and affiliations. </w:t>
      </w:r>
      <w:r w:rsidR="0093615C" w:rsidRPr="0024183F">
        <w:t xml:space="preserve">Poets from various schools of thought mesh, clash and sometimes cross between genres and movements. </w:t>
      </w:r>
    </w:p>
    <w:p w:rsidR="0093615C" w:rsidRPr="0024183F" w:rsidRDefault="00D770BB" w:rsidP="0093615C">
      <w:pPr>
        <w:spacing w:line="480" w:lineRule="auto"/>
        <w:ind w:firstLine="720"/>
      </w:pPr>
      <w:r w:rsidRPr="0024183F">
        <w:t>Despite the prominence of women poets actively publishing and engaging with poetry, women are often underrepresented</w:t>
      </w:r>
      <w:r w:rsidR="009E3F2A" w:rsidRPr="0024183F">
        <w:t xml:space="preserve"> and have been historically marginalized</w:t>
      </w:r>
      <w:r w:rsidRPr="0024183F">
        <w:t xml:space="preserve"> in various poetry anthologies</w:t>
      </w:r>
      <w:r w:rsidR="009E3F2A" w:rsidRPr="0024183F">
        <w:t>, journals,</w:t>
      </w:r>
      <w:r w:rsidRPr="0024183F">
        <w:t xml:space="preserve"> and other forms of professional literature. </w:t>
      </w:r>
      <w:r w:rsidR="0093615C" w:rsidRPr="0024183F">
        <w:t xml:space="preserve">I created this </w:t>
      </w:r>
      <w:commentRangeStart w:id="0"/>
      <w:r w:rsidR="0093615C" w:rsidRPr="0024183F">
        <w:t>pathfinder as a means to aid undergraduate students and others interested in the women figures of the San Francisco Bay Area poetry scene. Included in this guide are a select group of women poets whose work is regarded as highly influential to poetry and poetics</w:t>
      </w:r>
      <w:commentRangeEnd w:id="0"/>
      <w:r w:rsidR="00741A87">
        <w:rPr>
          <w:rStyle w:val="CommentReference"/>
        </w:rPr>
        <w:commentReference w:id="0"/>
      </w:r>
      <w:r w:rsidR="0093615C" w:rsidRPr="0024183F">
        <w:t xml:space="preserve">. </w:t>
      </w:r>
    </w:p>
    <w:p w:rsidR="0093615C" w:rsidRPr="0024183F" w:rsidRDefault="005A175A" w:rsidP="0093615C">
      <w:pPr>
        <w:spacing w:line="480" w:lineRule="auto"/>
        <w:ind w:firstLine="720"/>
      </w:pPr>
      <w:r w:rsidRPr="0024183F">
        <w:t>In creating this pathfinder, my aim is to aid visibility o</w:t>
      </w:r>
      <w:r w:rsidR="004E2607" w:rsidRPr="0024183F">
        <w:t xml:space="preserve">f these renowned works for all who wish to use it. While my target audience is undergraduate students at City College of San Francisco (CCSF), I also think it can be useful to mature teens, graduate students, and anyone else seeking a way in to the topic. </w:t>
      </w:r>
      <w:r w:rsidR="009E07E6" w:rsidRPr="0024183F">
        <w:t xml:space="preserve">Unfortunately, while I had hoped to link directly to CCSF’s (academic) library poetry holdings in my pathfinder, I discovered that many titles were unavailable. As a result, I linked to CCSF when titles were available, and to San Francisco Public Library (SFPL) when they weren’t. </w:t>
      </w:r>
    </w:p>
    <w:p w:rsidR="007568C5" w:rsidRPr="0024183F" w:rsidRDefault="00921DDD" w:rsidP="0084424F">
      <w:pPr>
        <w:spacing w:line="480" w:lineRule="auto"/>
        <w:ind w:firstLine="720"/>
      </w:pPr>
      <w:r w:rsidRPr="0024183F">
        <w:t>I decided to include women poets from the 1950’s to the p</w:t>
      </w:r>
      <w:r w:rsidR="0093615C" w:rsidRPr="0024183F">
        <w:t>resent because the 50’s spurned many influential women poets whose work is still considered highly relevant.</w:t>
      </w:r>
      <w:r w:rsidR="00AC7A03" w:rsidRPr="0024183F">
        <w:t xml:space="preserve"> It was during the 1950’s that women became more prominent in poetry circles, and sought to distinguish themselves as individuals worthy of merit outside the kitchen. These women resisted societal norms and set precedents for many women actively seeking new societal and gender roles. </w:t>
      </w:r>
    </w:p>
    <w:p w:rsidR="007568C5" w:rsidRPr="0024183F" w:rsidRDefault="00AC7A03" w:rsidP="0084424F">
      <w:pPr>
        <w:spacing w:line="480" w:lineRule="auto"/>
        <w:ind w:firstLine="720"/>
      </w:pPr>
      <w:r w:rsidRPr="0024183F">
        <w:t xml:space="preserve">The women poets of the 60’s continued this vision with actions against the Vietnam War, and gave way to radical feminist actions of the 1970’s. Poets like Pat Parker paved the way for many young women </w:t>
      </w:r>
      <w:r w:rsidR="0084424F" w:rsidRPr="0024183F">
        <w:t xml:space="preserve">seeking new ways of being in the world. </w:t>
      </w:r>
    </w:p>
    <w:p w:rsidR="007568C5" w:rsidRPr="0024183F" w:rsidRDefault="0084424F" w:rsidP="0084424F">
      <w:pPr>
        <w:spacing w:line="480" w:lineRule="auto"/>
        <w:ind w:firstLine="720"/>
      </w:pPr>
      <w:r w:rsidRPr="0024183F">
        <w:t xml:space="preserve">The 1980’s </w:t>
      </w:r>
      <w:r w:rsidR="00896E47" w:rsidRPr="0024183F">
        <w:t>were</w:t>
      </w:r>
      <w:r w:rsidRPr="0024183F">
        <w:t xml:space="preserve"> also a pivotal time for the SF-Bay Area poetry community with the burgeoning of the Language Poets. </w:t>
      </w:r>
      <w:r w:rsidR="00E341DD" w:rsidRPr="0024183F">
        <w:t xml:space="preserve">To represent that movement, I have included works from both Leslie Scalapino </w:t>
      </w:r>
      <w:commentRangeStart w:id="1"/>
      <w:r w:rsidR="00E341DD" w:rsidRPr="0024183F">
        <w:t xml:space="preserve">and Lyn Hejinian, two </w:t>
      </w:r>
      <w:commentRangeEnd w:id="1"/>
      <w:r w:rsidR="00741A87">
        <w:rPr>
          <w:rStyle w:val="CommentReference"/>
        </w:rPr>
        <w:commentReference w:id="1"/>
      </w:r>
      <w:r w:rsidR="00E341DD" w:rsidRPr="0024183F">
        <w:t xml:space="preserve">key figures who illustrate some of the working questions and concerns about the limitations and concrete nature of words, hence language. </w:t>
      </w:r>
      <w:r w:rsidR="009F7025" w:rsidRPr="0024183F">
        <w:t xml:space="preserve">I have also included </w:t>
      </w:r>
      <w:r w:rsidR="009F7025" w:rsidRPr="0024183F">
        <w:rPr>
          <w:i/>
        </w:rPr>
        <w:t>How(ever)</w:t>
      </w:r>
      <w:r w:rsidR="009F7025" w:rsidRPr="0024183F">
        <w:t xml:space="preserve">, a poetry journal that dated from 1983-1992, which published solely women poets and was perceived as a critical asset to women’s poetry. </w:t>
      </w:r>
    </w:p>
    <w:p w:rsidR="00AC7A03" w:rsidRPr="0024183F" w:rsidRDefault="00E31356" w:rsidP="0084424F">
      <w:pPr>
        <w:spacing w:line="480" w:lineRule="auto"/>
        <w:ind w:firstLine="720"/>
      </w:pPr>
      <w:r w:rsidRPr="0024183F">
        <w:t xml:space="preserve">While both </w:t>
      </w:r>
      <w:r w:rsidRPr="0024183F">
        <w:rPr>
          <w:i/>
        </w:rPr>
        <w:t>Tender Buttons</w:t>
      </w:r>
      <w:r w:rsidRPr="0024183F">
        <w:t xml:space="preserve"> and the </w:t>
      </w:r>
      <w:r w:rsidRPr="0024183F">
        <w:rPr>
          <w:i/>
        </w:rPr>
        <w:t>Women of the Beat Generation</w:t>
      </w:r>
      <w:r w:rsidRPr="0024183F">
        <w:t xml:space="preserve"> anthology were published in the 1990’s, both of these works represent an earlie</w:t>
      </w:r>
      <w:r w:rsidR="007568C5" w:rsidRPr="0024183F">
        <w:t>r time for poetry:  the former,</w:t>
      </w:r>
      <w:r w:rsidRPr="0024183F">
        <w:t xml:space="preserve"> self-published by Stein herself in 1914, and the latter </w:t>
      </w:r>
      <w:r w:rsidR="001C01E5" w:rsidRPr="0024183F">
        <w:t xml:space="preserve">a chronicle of women poets from the 50’s. </w:t>
      </w:r>
      <w:r w:rsidR="007568C5" w:rsidRPr="0024183F">
        <w:t xml:space="preserve"> Works from the early 2000s are also included to reflect contemporary women poets, many of which are still actively publishing and performing today.</w:t>
      </w:r>
    </w:p>
    <w:p w:rsidR="009E3F2A" w:rsidRPr="0024183F" w:rsidRDefault="00EA671F" w:rsidP="0093615C">
      <w:pPr>
        <w:spacing w:line="480" w:lineRule="auto"/>
        <w:ind w:firstLine="720"/>
      </w:pPr>
      <w:r w:rsidRPr="0024183F">
        <w:t xml:space="preserve">The poets I’ve selected </w:t>
      </w:r>
      <w:r w:rsidR="00921DDD" w:rsidRPr="0024183F">
        <w:t xml:space="preserve">seem to best personify the SF-Bay Area poetry community, and capture the most influential women poets both to the community and the world of poetry as a whole. </w:t>
      </w:r>
      <w:r w:rsidR="009A0F88" w:rsidRPr="0024183F">
        <w:t xml:space="preserve">My selection </w:t>
      </w:r>
      <w:r w:rsidR="00896E47" w:rsidRPr="0024183F">
        <w:t>criteria were</w:t>
      </w:r>
      <w:r w:rsidR="009A0F88" w:rsidRPr="0024183F">
        <w:t xml:space="preserve"> primarily based on the quality and iconography of both the poets and their works. </w:t>
      </w:r>
    </w:p>
    <w:p w:rsidR="009A0F88" w:rsidRPr="0024183F" w:rsidRDefault="00F43FF8" w:rsidP="00E27249">
      <w:pPr>
        <w:spacing w:line="480" w:lineRule="auto"/>
        <w:ind w:firstLine="720"/>
      </w:pPr>
      <w:r w:rsidRPr="0024183F">
        <w:t>In selecting resources fo</w:t>
      </w:r>
      <w:r w:rsidR="00860D61" w:rsidRPr="0024183F">
        <w:t xml:space="preserve">r this pathfinder, I based my criteria on </w:t>
      </w:r>
      <w:r w:rsidR="007F6F71" w:rsidRPr="0024183F">
        <w:t>key figures of four discrete poetic movements that sometimes overlap: Radical Feminists. the Beat Generation, Language Poetry, and New Narrative.  One of the few challenges I encountered was selecting individual poetry books representative of the spectrum of SF-Bay Area women poets.</w:t>
      </w:r>
      <w:r w:rsidR="00921DDD" w:rsidRPr="0024183F">
        <w:t xml:space="preserve"> To do </w:t>
      </w:r>
      <w:commentRangeStart w:id="2"/>
      <w:r w:rsidR="00921DDD" w:rsidRPr="0024183F">
        <w:t>so, I had to exclude man</w:t>
      </w:r>
      <w:r w:rsidR="007F6F71" w:rsidRPr="0024183F">
        <w:t>y worthwhile voices</w:t>
      </w:r>
      <w:r w:rsidR="009A0F88" w:rsidRPr="0024183F">
        <w:t>,</w:t>
      </w:r>
      <w:r w:rsidR="007F6F71" w:rsidRPr="0024183F">
        <w:t xml:space="preserve"> which was difficult and at times felt subjective. </w:t>
      </w:r>
      <w:r w:rsidR="009A0F88" w:rsidRPr="0024183F">
        <w:t xml:space="preserve">One workaround I found useful was to include three major anthologies, each of which gave an overview of several SF-Bay Area women poets. While I would have preferred to include many of their individual works as well, I was satisfied that each anthology would potentially transport readers into </w:t>
      </w:r>
      <w:r w:rsidR="007D7B57" w:rsidRPr="0024183F">
        <w:t xml:space="preserve">the </w:t>
      </w:r>
      <w:r w:rsidR="009A0F88" w:rsidRPr="0024183F">
        <w:t>various</w:t>
      </w:r>
      <w:r w:rsidR="007D7B57" w:rsidRPr="0024183F">
        <w:t xml:space="preserve"> writers’</w:t>
      </w:r>
      <w:r w:rsidR="009A0F88" w:rsidRPr="0024183F">
        <w:t xml:space="preserve"> worlds</w:t>
      </w:r>
      <w:r w:rsidR="007D7B57" w:rsidRPr="0024183F">
        <w:t xml:space="preserve"> contained within, due to the </w:t>
      </w:r>
      <w:r w:rsidR="009A0F88" w:rsidRPr="0024183F">
        <w:t>incredible range and composi</w:t>
      </w:r>
      <w:r w:rsidR="007D7B57" w:rsidRPr="0024183F">
        <w:t>tion of each book</w:t>
      </w:r>
      <w:commentRangeEnd w:id="2"/>
      <w:r w:rsidR="00741A87">
        <w:rPr>
          <w:rStyle w:val="CommentReference"/>
        </w:rPr>
        <w:commentReference w:id="2"/>
      </w:r>
      <w:r w:rsidR="007D7B57" w:rsidRPr="0024183F">
        <w:t xml:space="preserve">. </w:t>
      </w:r>
    </w:p>
    <w:p w:rsidR="00B06CAD" w:rsidRPr="0024183F" w:rsidRDefault="007F6F71" w:rsidP="00296E5F">
      <w:pPr>
        <w:spacing w:line="480" w:lineRule="auto"/>
        <w:ind w:firstLine="720"/>
      </w:pPr>
      <w:r w:rsidRPr="0024183F">
        <w:t xml:space="preserve">As a </w:t>
      </w:r>
      <w:commentRangeStart w:id="3"/>
      <w:r w:rsidRPr="0024183F">
        <w:t>creative participant in this poetry community, I have a background and understanding of r</w:t>
      </w:r>
      <w:r w:rsidR="00DF1680" w:rsidRPr="0024183F">
        <w:t>enowned works as well as knowle</w:t>
      </w:r>
      <w:r w:rsidRPr="0024183F">
        <w:t>dge of which books</w:t>
      </w:r>
      <w:r w:rsidR="00DF1680" w:rsidRPr="0024183F">
        <w:t xml:space="preserve"> are most utilized in graduate school curriculums. </w:t>
      </w:r>
      <w:r w:rsidR="001B1691" w:rsidRPr="0024183F">
        <w:t xml:space="preserve">Therefore, I also based my criteria on works likely to be taught in an undergraduate writing </w:t>
      </w:r>
      <w:commentRangeEnd w:id="3"/>
      <w:r w:rsidR="00741A87">
        <w:rPr>
          <w:rStyle w:val="CommentReference"/>
        </w:rPr>
        <w:commentReference w:id="3"/>
      </w:r>
      <w:commentRangeStart w:id="4"/>
      <w:r w:rsidR="001B1691" w:rsidRPr="0024183F">
        <w:t>curriculum</w:t>
      </w:r>
      <w:commentRangeEnd w:id="4"/>
      <w:r w:rsidR="00741A87">
        <w:rPr>
          <w:rStyle w:val="CommentReference"/>
        </w:rPr>
        <w:commentReference w:id="4"/>
      </w:r>
      <w:r w:rsidR="001B1691" w:rsidRPr="0024183F">
        <w:t xml:space="preserve">. </w:t>
      </w:r>
    </w:p>
    <w:p w:rsidR="00327F8B" w:rsidRPr="0024183F" w:rsidRDefault="00327F8B" w:rsidP="00B06CAD">
      <w:pPr>
        <w:tabs>
          <w:tab w:val="left" w:pos="1260"/>
        </w:tabs>
        <w:spacing w:line="480" w:lineRule="auto"/>
        <w:ind w:firstLine="720"/>
        <w:sectPr w:rsidR="00327F8B" w:rsidRPr="0024183F">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gutter="0"/>
        </w:sectPr>
      </w:pPr>
    </w:p>
    <w:p w:rsidR="00156646" w:rsidRPr="0024183F" w:rsidRDefault="00156646" w:rsidP="00156646">
      <w:pPr>
        <w:tabs>
          <w:tab w:val="left" w:pos="1260"/>
        </w:tabs>
        <w:spacing w:line="480" w:lineRule="auto"/>
        <w:rPr>
          <w:b/>
          <w:sz w:val="28"/>
          <w:szCs w:val="28"/>
        </w:rPr>
      </w:pPr>
      <w:r w:rsidRPr="0024183F">
        <w:rPr>
          <w:b/>
          <w:sz w:val="28"/>
          <w:szCs w:val="28"/>
        </w:rPr>
        <w:t>Bibliography of resources used:</w:t>
      </w:r>
    </w:p>
    <w:p w:rsidR="00D770BB" w:rsidRPr="0024183F" w:rsidRDefault="00D770BB" w:rsidP="00156646">
      <w:pPr>
        <w:tabs>
          <w:tab w:val="left" w:pos="1260"/>
        </w:tabs>
        <w:spacing w:line="480" w:lineRule="auto"/>
        <w:rPr>
          <w:b/>
          <w:u w:val="single"/>
        </w:rPr>
      </w:pPr>
      <w:r w:rsidRPr="0024183F">
        <w:rPr>
          <w:b/>
          <w:u w:val="single"/>
        </w:rPr>
        <w:t>Books:</w:t>
      </w:r>
    </w:p>
    <w:p w:rsidR="00D770BB" w:rsidRPr="0024183F" w:rsidRDefault="00EE48B4" w:rsidP="00156646">
      <w:pPr>
        <w:tabs>
          <w:tab w:val="left" w:pos="1260"/>
        </w:tabs>
        <w:spacing w:line="480" w:lineRule="auto"/>
        <w:rPr>
          <w:b/>
        </w:rPr>
      </w:pPr>
      <w:r w:rsidRPr="0024183F">
        <w:rPr>
          <w:b/>
        </w:rPr>
        <w:t xml:space="preserve">Di Prima, Diane. (1998). </w:t>
      </w:r>
      <w:r w:rsidRPr="0024183F">
        <w:rPr>
          <w:b/>
          <w:i/>
        </w:rPr>
        <w:t>Loba.</w:t>
      </w:r>
      <w:r w:rsidRPr="0024183F">
        <w:rPr>
          <w:b/>
        </w:rPr>
        <w:t xml:space="preserve"> New York: Penguin Poets.</w:t>
      </w:r>
    </w:p>
    <w:p w:rsidR="00327F8B" w:rsidRPr="0024183F" w:rsidRDefault="00860D61" w:rsidP="00156646">
      <w:pPr>
        <w:tabs>
          <w:tab w:val="left" w:pos="1260"/>
        </w:tabs>
        <w:spacing w:line="480" w:lineRule="auto"/>
      </w:pPr>
      <w:r w:rsidRPr="0024183F">
        <w:t xml:space="preserve">Diane di Prima’s </w:t>
      </w:r>
      <w:r w:rsidRPr="0024183F">
        <w:rPr>
          <w:i/>
        </w:rPr>
        <w:t xml:space="preserve">Loba </w:t>
      </w:r>
      <w:r w:rsidRPr="0024183F">
        <w:t xml:space="preserve">is regarded as </w:t>
      </w:r>
      <w:r w:rsidR="00327F8B" w:rsidRPr="0024183F">
        <w:t xml:space="preserve">the female counterpart to Allen Ginsberg’s </w:t>
      </w:r>
      <w:r w:rsidR="00327F8B" w:rsidRPr="0024183F">
        <w:rPr>
          <w:i/>
        </w:rPr>
        <w:t xml:space="preserve">Howl, </w:t>
      </w:r>
      <w:r w:rsidR="00327F8B" w:rsidRPr="0024183F">
        <w:t xml:space="preserve">and is an epic, iconographic account of the desire for the reintegration of the feminine and its many fragments. I chose Loba because it best represents di Prima’s </w:t>
      </w:r>
      <w:r w:rsidR="007F6F71" w:rsidRPr="0024183F">
        <w:t xml:space="preserve">enormous </w:t>
      </w:r>
      <w:r w:rsidR="00327F8B" w:rsidRPr="0024183F">
        <w:t xml:space="preserve">body of work, and has been critical to the palimpsest of women’s poetry. </w:t>
      </w:r>
    </w:p>
    <w:p w:rsidR="00BE1751" w:rsidRPr="0024183F" w:rsidRDefault="00BE1751" w:rsidP="00156646">
      <w:pPr>
        <w:tabs>
          <w:tab w:val="left" w:pos="1260"/>
        </w:tabs>
        <w:spacing w:line="480" w:lineRule="auto"/>
      </w:pPr>
    </w:p>
    <w:p w:rsidR="00EE48B4" w:rsidRPr="0024183F" w:rsidRDefault="00EE48B4" w:rsidP="00156646">
      <w:pPr>
        <w:tabs>
          <w:tab w:val="left" w:pos="1260"/>
        </w:tabs>
        <w:spacing w:line="480" w:lineRule="auto"/>
        <w:rPr>
          <w:b/>
        </w:rPr>
      </w:pPr>
      <w:r w:rsidRPr="0024183F">
        <w:rPr>
          <w:b/>
        </w:rPr>
        <w:t xml:space="preserve">Hejinian, Lyn. (2002). </w:t>
      </w:r>
      <w:r w:rsidRPr="0024183F">
        <w:rPr>
          <w:b/>
          <w:i/>
        </w:rPr>
        <w:t>My Life.</w:t>
      </w:r>
      <w:r w:rsidRPr="0024183F">
        <w:rPr>
          <w:b/>
        </w:rPr>
        <w:t xml:space="preserve"> Los Angeles: Green Integer.</w:t>
      </w:r>
    </w:p>
    <w:p w:rsidR="00C33BB3" w:rsidRPr="0024183F" w:rsidRDefault="0043764D" w:rsidP="00156646">
      <w:pPr>
        <w:tabs>
          <w:tab w:val="left" w:pos="1260"/>
        </w:tabs>
        <w:spacing w:line="480" w:lineRule="auto"/>
        <w:rPr>
          <w:i/>
        </w:rPr>
      </w:pPr>
      <w:r w:rsidRPr="0024183F">
        <w:t>At its publication</w:t>
      </w:r>
      <w:r w:rsidRPr="0024183F">
        <w:rPr>
          <w:i/>
        </w:rPr>
        <w:t xml:space="preserve">, My Life </w:t>
      </w:r>
      <w:r w:rsidRPr="0024183F">
        <w:t>was a watershed piece that captured (again, in a new form) the fragmentary experience of the feminine. Hejinian conveyed her unique story by collaging together several forms previously considered to be discrete (autobiography, narrative, fiction, poem</w:t>
      </w:r>
      <w:r w:rsidR="00E96D3F" w:rsidRPr="0024183F">
        <w:t xml:space="preserve">). I chose </w:t>
      </w:r>
      <w:r w:rsidR="00E96D3F" w:rsidRPr="0024183F">
        <w:rPr>
          <w:i/>
        </w:rPr>
        <w:t>My Life</w:t>
      </w:r>
      <w:r w:rsidR="00792ED3" w:rsidRPr="0024183F">
        <w:t xml:space="preserve"> because it is</w:t>
      </w:r>
      <w:r w:rsidR="00E96D3F" w:rsidRPr="0024183F">
        <w:t xml:space="preserve"> most emblematic of Hejinian’s work and early contribution</w:t>
      </w:r>
      <w:r w:rsidR="00792ED3" w:rsidRPr="0024183F">
        <w:t>s</w:t>
      </w:r>
      <w:r w:rsidRPr="0024183F">
        <w:t xml:space="preserve"> </w:t>
      </w:r>
      <w:r w:rsidR="00E96D3F" w:rsidRPr="0024183F">
        <w:t>to the Language movement.</w:t>
      </w:r>
    </w:p>
    <w:p w:rsidR="00BE1751" w:rsidRPr="0024183F" w:rsidRDefault="00BE1751" w:rsidP="00B16A9C">
      <w:pPr>
        <w:tabs>
          <w:tab w:val="left" w:pos="1260"/>
        </w:tabs>
        <w:rPr>
          <w:b/>
        </w:rPr>
      </w:pPr>
    </w:p>
    <w:p w:rsidR="00D770BB" w:rsidRPr="0024183F" w:rsidRDefault="00EE48B4" w:rsidP="00B16A9C">
      <w:pPr>
        <w:tabs>
          <w:tab w:val="left" w:pos="1260"/>
        </w:tabs>
        <w:rPr>
          <w:b/>
        </w:rPr>
      </w:pPr>
      <w:commentRangeStart w:id="5"/>
      <w:r w:rsidRPr="0024183F">
        <w:rPr>
          <w:b/>
        </w:rPr>
        <w:t xml:space="preserve">Jordan, June. (2005). </w:t>
      </w:r>
      <w:r w:rsidRPr="0024183F">
        <w:rPr>
          <w:b/>
          <w:i/>
        </w:rPr>
        <w:t>Directed by Desire: the collected poems of June Jordan</w:t>
      </w:r>
      <w:r w:rsidRPr="0024183F">
        <w:rPr>
          <w:b/>
        </w:rPr>
        <w:t xml:space="preserve">. </w:t>
      </w:r>
      <w:commentRangeEnd w:id="5"/>
      <w:r w:rsidR="00741A87">
        <w:rPr>
          <w:rStyle w:val="CommentReference"/>
        </w:rPr>
        <w:commentReference w:id="5"/>
      </w:r>
      <w:r w:rsidRPr="0024183F">
        <w:rPr>
          <w:b/>
        </w:rPr>
        <w:t>Heller, Levi &amp; Miles, Sara eds. Port Townsend, WA: Copper Canyon Press.</w:t>
      </w:r>
    </w:p>
    <w:p w:rsidR="00197FED" w:rsidRPr="0024183F" w:rsidRDefault="00197FED" w:rsidP="00B16A9C">
      <w:pPr>
        <w:tabs>
          <w:tab w:val="left" w:pos="1260"/>
        </w:tabs>
      </w:pPr>
    </w:p>
    <w:p w:rsidR="00197FED" w:rsidRPr="0024183F" w:rsidRDefault="00BE1751" w:rsidP="00B27F32">
      <w:pPr>
        <w:tabs>
          <w:tab w:val="left" w:pos="1260"/>
        </w:tabs>
        <w:spacing w:line="480" w:lineRule="auto"/>
      </w:pPr>
      <w:r w:rsidRPr="0024183F">
        <w:t xml:space="preserve">Fearless poet and social advocate for women's rights, and founder of Poetry for the People at UC Berkeley in 1991, June Jordan was also an essayist, teacher and mentor to many young people. Her impassioned writing about her experiences as an African-American woman immersed in white culture at a young age inspired many. I have chosen to include this posthumously published collection of her works for it </w:t>
      </w:r>
      <w:r w:rsidR="00FA362C" w:rsidRPr="0024183F">
        <w:t xml:space="preserve">portrays the range of her life’s work. </w:t>
      </w:r>
    </w:p>
    <w:p w:rsidR="00C33BB3" w:rsidRPr="0024183F" w:rsidRDefault="00C33BB3" w:rsidP="00C33BB3">
      <w:pPr>
        <w:spacing w:before="100" w:beforeAutospacing="1" w:after="100" w:afterAutospacing="1"/>
        <w:outlineLvl w:val="0"/>
        <w:rPr>
          <w:b/>
          <w:bCs/>
          <w:kern w:val="36"/>
        </w:rPr>
      </w:pPr>
      <w:r w:rsidRPr="0024183F">
        <w:rPr>
          <w:b/>
          <w:bCs/>
          <w:kern w:val="36"/>
        </w:rPr>
        <w:t>Parker, Pat. (1978).</w:t>
      </w:r>
      <w:r w:rsidRPr="0024183F">
        <w:rPr>
          <w:b/>
          <w:bCs/>
          <w:i/>
          <w:kern w:val="36"/>
        </w:rPr>
        <w:t xml:space="preserve"> Movement in Black : the collected poetry of Pat Parker, 1961-1978</w:t>
      </w:r>
      <w:r w:rsidRPr="0024183F">
        <w:rPr>
          <w:b/>
          <w:bCs/>
          <w:kern w:val="36"/>
        </w:rPr>
        <w:t xml:space="preserve"> / foreword by Audre Lorde ; introduction by Judy Grahn. </w:t>
      </w:r>
      <w:r w:rsidRPr="0024183F">
        <w:rPr>
          <w:b/>
        </w:rPr>
        <w:t>Oakland, Calif. : Diana Press.</w:t>
      </w:r>
    </w:p>
    <w:p w:rsidR="00B27F32" w:rsidRPr="0024183F" w:rsidRDefault="00B27F32" w:rsidP="00156646">
      <w:pPr>
        <w:tabs>
          <w:tab w:val="left" w:pos="1260"/>
        </w:tabs>
        <w:spacing w:line="480" w:lineRule="auto"/>
      </w:pPr>
      <w:r w:rsidRPr="0024183F">
        <w:t xml:space="preserve">Pat Parker was a </w:t>
      </w:r>
      <w:r w:rsidR="0043764D" w:rsidRPr="0024183F">
        <w:t>critical v</w:t>
      </w:r>
      <w:r w:rsidRPr="0024183F">
        <w:t xml:space="preserve">oice of the women's movement as well as a tireless advocate for social justice and women’s rights. </w:t>
      </w:r>
      <w:r w:rsidR="0043764D" w:rsidRPr="0024183F">
        <w:t xml:space="preserve"> </w:t>
      </w:r>
      <w:r w:rsidRPr="0024183F">
        <w:t xml:space="preserve">Dubbed a “radical lesbian feminist”, her poetry addressed violence against women, and established her as a pioneer for women’s literature. I have included her collected poetry for it best captures the magnitude of her work. </w:t>
      </w:r>
    </w:p>
    <w:p w:rsidR="00B27F32" w:rsidRPr="0024183F" w:rsidRDefault="00B27F32" w:rsidP="00156646">
      <w:pPr>
        <w:tabs>
          <w:tab w:val="left" w:pos="1260"/>
        </w:tabs>
        <w:spacing w:line="480" w:lineRule="auto"/>
      </w:pPr>
    </w:p>
    <w:p w:rsidR="00C33BB3" w:rsidRPr="0024183F" w:rsidRDefault="00551031" w:rsidP="00156646">
      <w:pPr>
        <w:tabs>
          <w:tab w:val="left" w:pos="1260"/>
        </w:tabs>
        <w:spacing w:line="480" w:lineRule="auto"/>
        <w:rPr>
          <w:b/>
        </w:rPr>
      </w:pPr>
      <w:r w:rsidRPr="0024183F">
        <w:rPr>
          <w:b/>
        </w:rPr>
        <w:t xml:space="preserve">Scalapino, Leslie. (1988). </w:t>
      </w:r>
      <w:r w:rsidRPr="0024183F">
        <w:rPr>
          <w:b/>
          <w:i/>
        </w:rPr>
        <w:t xml:space="preserve">Way. </w:t>
      </w:r>
      <w:r w:rsidRPr="0024183F">
        <w:rPr>
          <w:b/>
        </w:rPr>
        <w:t>San Francisco : North Point Press</w:t>
      </w:r>
    </w:p>
    <w:p w:rsidR="00197FED" w:rsidRPr="0024183F" w:rsidRDefault="00B27F32" w:rsidP="00156646">
      <w:pPr>
        <w:tabs>
          <w:tab w:val="left" w:pos="1260"/>
        </w:tabs>
        <w:spacing w:line="480" w:lineRule="auto"/>
      </w:pPr>
      <w:r w:rsidRPr="0024183F">
        <w:rPr>
          <w:i/>
        </w:rPr>
        <w:t>Way</w:t>
      </w:r>
      <w:r w:rsidRPr="0024183F">
        <w:t xml:space="preserve"> is a</w:t>
      </w:r>
      <w:r w:rsidR="00F616D8" w:rsidRPr="0024183F">
        <w:t xml:space="preserve"> long signature poem of Scalapino's which captures her style and grace.</w:t>
      </w:r>
      <w:r w:rsidR="00C53EED" w:rsidRPr="0024183F">
        <w:t xml:space="preserve"> Published mid-career, it was widely recognized as one of her best works and won numerous poetry awards. </w:t>
      </w:r>
      <w:r w:rsidR="007631DC" w:rsidRPr="0024183F">
        <w:t xml:space="preserve"> I chose </w:t>
      </w:r>
      <w:r w:rsidR="007631DC" w:rsidRPr="0024183F">
        <w:rPr>
          <w:i/>
        </w:rPr>
        <w:t xml:space="preserve">Way </w:t>
      </w:r>
      <w:r w:rsidR="007631DC" w:rsidRPr="0024183F">
        <w:t>because it is one of her more accessible books, and is a rewarding introduction to her poetics.</w:t>
      </w:r>
    </w:p>
    <w:p w:rsidR="007631DC" w:rsidRPr="0024183F" w:rsidRDefault="007631DC" w:rsidP="00156646">
      <w:pPr>
        <w:tabs>
          <w:tab w:val="left" w:pos="1260"/>
        </w:tabs>
        <w:spacing w:line="480" w:lineRule="auto"/>
      </w:pPr>
    </w:p>
    <w:p w:rsidR="00551031" w:rsidRPr="0024183F" w:rsidRDefault="00551031" w:rsidP="00156646">
      <w:pPr>
        <w:tabs>
          <w:tab w:val="left" w:pos="1260"/>
        </w:tabs>
        <w:spacing w:line="480" w:lineRule="auto"/>
        <w:rPr>
          <w:b/>
        </w:rPr>
      </w:pPr>
      <w:r w:rsidRPr="0024183F">
        <w:rPr>
          <w:b/>
        </w:rPr>
        <w:t xml:space="preserve">Stein, Gertrude. (1997). </w:t>
      </w:r>
      <w:r w:rsidRPr="0024183F">
        <w:rPr>
          <w:b/>
          <w:i/>
        </w:rPr>
        <w:t>Tender Buttons</w:t>
      </w:r>
      <w:r w:rsidRPr="0024183F">
        <w:rPr>
          <w:b/>
        </w:rPr>
        <w:t>. Mineola, N.Y. : Dover Publications</w:t>
      </w:r>
    </w:p>
    <w:p w:rsidR="00EE48B4" w:rsidRPr="0024183F" w:rsidRDefault="00F616D8" w:rsidP="00156646">
      <w:pPr>
        <w:tabs>
          <w:tab w:val="left" w:pos="1260"/>
        </w:tabs>
        <w:spacing w:line="480" w:lineRule="auto"/>
        <w:rPr>
          <w:b/>
        </w:rPr>
      </w:pPr>
      <w:r w:rsidRPr="0024183F">
        <w:t>These poems make accessible a gateway to the marvelous mind and legacy of Gertrude Stein.</w:t>
      </w:r>
      <w:r w:rsidR="007631DC" w:rsidRPr="0024183F">
        <w:t xml:space="preserve"> While some of Stein’s other works may be considered to be overwhelming to a beginning reader of poetry, </w:t>
      </w:r>
      <w:r w:rsidR="007631DC" w:rsidRPr="0024183F">
        <w:rPr>
          <w:i/>
        </w:rPr>
        <w:t>Tender Buttons</w:t>
      </w:r>
      <w:r w:rsidR="007631DC" w:rsidRPr="0024183F">
        <w:t xml:space="preserve"> captures Stein’s circular lyricism in fragments, which allows one greater opportunities for understanding. </w:t>
      </w:r>
    </w:p>
    <w:p w:rsidR="00D770BB" w:rsidRPr="0024183F" w:rsidRDefault="00D770BB" w:rsidP="00156646">
      <w:pPr>
        <w:tabs>
          <w:tab w:val="left" w:pos="1260"/>
        </w:tabs>
        <w:spacing w:line="480" w:lineRule="auto"/>
        <w:rPr>
          <w:b/>
          <w:u w:val="single"/>
        </w:rPr>
      </w:pPr>
      <w:r w:rsidRPr="0024183F">
        <w:rPr>
          <w:b/>
          <w:u w:val="single"/>
        </w:rPr>
        <w:t>Anthologies:</w:t>
      </w:r>
    </w:p>
    <w:p w:rsidR="00D770BB" w:rsidRPr="0024183F" w:rsidRDefault="003F2659" w:rsidP="003F2659">
      <w:pPr>
        <w:tabs>
          <w:tab w:val="left" w:pos="1260"/>
        </w:tabs>
        <w:rPr>
          <w:b/>
        </w:rPr>
      </w:pPr>
      <w:r w:rsidRPr="0024183F">
        <w:rPr>
          <w:b/>
        </w:rPr>
        <w:t>Knight, Brenda. Ed. (1996</w:t>
      </w:r>
      <w:r w:rsidRPr="0024183F">
        <w:rPr>
          <w:b/>
          <w:i/>
        </w:rPr>
        <w:t>). Women of the Beat generation: the writers, artists, and muses at the heart of revolution</w:t>
      </w:r>
      <w:r w:rsidRPr="0024183F">
        <w:rPr>
          <w:b/>
        </w:rPr>
        <w:t xml:space="preserve">. Berkeley, CA: Conari Press.  </w:t>
      </w:r>
    </w:p>
    <w:p w:rsidR="00224196" w:rsidRPr="0024183F" w:rsidRDefault="00224196" w:rsidP="00156646">
      <w:pPr>
        <w:tabs>
          <w:tab w:val="left" w:pos="1260"/>
        </w:tabs>
        <w:spacing w:line="480" w:lineRule="auto"/>
        <w:rPr>
          <w:b/>
        </w:rPr>
      </w:pPr>
    </w:p>
    <w:p w:rsidR="00860D61" w:rsidRPr="0024183F" w:rsidRDefault="00860D61" w:rsidP="00860D61">
      <w:pPr>
        <w:spacing w:line="480" w:lineRule="auto"/>
      </w:pPr>
      <w:r w:rsidRPr="0024183F">
        <w:t>Standout signature anthology of women Beat poets. A comprehensive and stunning compilation for anyone interested in the women alongside and behind Kerouac, Ginsberg, Cassady, and Burroughs. Winner of the American Book Award 1997.</w:t>
      </w:r>
    </w:p>
    <w:p w:rsidR="007631DC" w:rsidRPr="0024183F" w:rsidRDefault="00860D61" w:rsidP="00327F8B">
      <w:pPr>
        <w:spacing w:line="480" w:lineRule="auto"/>
      </w:pPr>
      <w:r w:rsidRPr="0024183F">
        <w:t>Contributors include SF-based/affiliated women poets: Helen Adam, Diane di Prima, Eileen Kaufman, Lenore Kandel, Joanne Kyger, and ruth weiss. Comprised of several women meritorious of individual mention for this guide, I s</w:t>
      </w:r>
      <w:commentRangeStart w:id="6"/>
      <w:r w:rsidRPr="0024183F">
        <w:t xml:space="preserve">elected this anthology </w:t>
      </w:r>
      <w:r w:rsidR="00215EFB" w:rsidRPr="0024183F">
        <w:t xml:space="preserve">as a means of encapsulating so many of the women voices representative of </w:t>
      </w:r>
      <w:r w:rsidRPr="0024183F">
        <w:t>the ze</w:t>
      </w:r>
      <w:r w:rsidR="00215EFB" w:rsidRPr="0024183F">
        <w:t>itgeist of the Beat movement.</w:t>
      </w:r>
      <w:commentRangeEnd w:id="6"/>
      <w:r w:rsidR="006C2112">
        <w:rPr>
          <w:rStyle w:val="CommentReference"/>
        </w:rPr>
        <w:commentReference w:id="6"/>
      </w:r>
    </w:p>
    <w:p w:rsidR="00197FED" w:rsidRPr="0024183F" w:rsidRDefault="00215EFB" w:rsidP="00327F8B">
      <w:pPr>
        <w:spacing w:line="480" w:lineRule="auto"/>
      </w:pPr>
      <w:r w:rsidRPr="0024183F">
        <w:t xml:space="preserve"> </w:t>
      </w:r>
    </w:p>
    <w:p w:rsidR="003F2659" w:rsidRPr="0024183F" w:rsidRDefault="003F2659" w:rsidP="003F2659">
      <w:pPr>
        <w:tabs>
          <w:tab w:val="left" w:pos="1260"/>
        </w:tabs>
        <w:rPr>
          <w:b/>
        </w:rPr>
      </w:pPr>
      <w:r w:rsidRPr="0024183F">
        <w:rPr>
          <w:b/>
        </w:rPr>
        <w:t xml:space="preserve">Rankine, Claudia &amp; Spahr, Juliana. Eds. (2002). </w:t>
      </w:r>
      <w:r w:rsidRPr="0024183F">
        <w:rPr>
          <w:b/>
          <w:i/>
        </w:rPr>
        <w:t>American women poets in the 21</w:t>
      </w:r>
      <w:r w:rsidRPr="0024183F">
        <w:rPr>
          <w:b/>
          <w:i/>
          <w:vertAlign w:val="superscript"/>
        </w:rPr>
        <w:t>st</w:t>
      </w:r>
      <w:r w:rsidRPr="0024183F">
        <w:rPr>
          <w:b/>
          <w:i/>
        </w:rPr>
        <w:t xml:space="preserve"> century: where lyric meets language.</w:t>
      </w:r>
      <w:r w:rsidRPr="0024183F">
        <w:rPr>
          <w:b/>
        </w:rPr>
        <w:t xml:space="preserve"> Middletown, Conn. : Wesleyan University Press. </w:t>
      </w:r>
    </w:p>
    <w:p w:rsidR="003F2659" w:rsidRPr="0024183F" w:rsidRDefault="003F2659" w:rsidP="003F2659">
      <w:pPr>
        <w:tabs>
          <w:tab w:val="left" w:pos="1260"/>
        </w:tabs>
      </w:pPr>
    </w:p>
    <w:p w:rsidR="00197FED" w:rsidRPr="0024183F" w:rsidRDefault="007631DC" w:rsidP="002F6B61">
      <w:pPr>
        <w:tabs>
          <w:tab w:val="left" w:pos="1260"/>
        </w:tabs>
        <w:spacing w:line="480" w:lineRule="auto"/>
      </w:pPr>
      <w:r w:rsidRPr="0024183F">
        <w:t xml:space="preserve">This anthology </w:t>
      </w:r>
      <w:r w:rsidR="00F616D8" w:rsidRPr="0024183F">
        <w:t>investigates the intersections between lyric and language poetry while recognizing the discrete values of both forms.</w:t>
      </w:r>
      <w:r w:rsidRPr="0024183F">
        <w:t xml:space="preserve"> It reads as a crash course in both styles, and asks important questions about poetics and their boundaries, as well as captures significant pieces by several notable </w:t>
      </w:r>
      <w:r w:rsidR="00F616D8" w:rsidRPr="0024183F">
        <w:t>SF-based/affiliated women poets: Rae Armantrout, Barbara Guest, Lyn Hejinian, and Brenda Hillman.</w:t>
      </w:r>
      <w:r w:rsidRPr="0024183F">
        <w:t xml:space="preserve"> </w:t>
      </w:r>
    </w:p>
    <w:p w:rsidR="003F2659" w:rsidRPr="0024183F" w:rsidRDefault="003F2659" w:rsidP="003F2659">
      <w:pPr>
        <w:tabs>
          <w:tab w:val="left" w:pos="1260"/>
        </w:tabs>
      </w:pPr>
    </w:p>
    <w:p w:rsidR="003F2659" w:rsidRPr="0024183F" w:rsidRDefault="003F2659" w:rsidP="003F2659">
      <w:pPr>
        <w:tabs>
          <w:tab w:val="left" w:pos="1260"/>
        </w:tabs>
        <w:rPr>
          <w:b/>
        </w:rPr>
      </w:pPr>
      <w:r w:rsidRPr="0024183F">
        <w:rPr>
          <w:b/>
        </w:rPr>
        <w:t xml:space="preserve">Burger, Mary; Gluck, </w:t>
      </w:r>
      <w:r w:rsidR="0049253C" w:rsidRPr="0024183F">
        <w:rPr>
          <w:b/>
        </w:rPr>
        <w:t>Robert</w:t>
      </w:r>
      <w:r w:rsidRPr="0024183F">
        <w:rPr>
          <w:b/>
        </w:rPr>
        <w:t xml:space="preserve">; Roy, Camille &amp; </w:t>
      </w:r>
      <w:r w:rsidR="0049253C" w:rsidRPr="0024183F">
        <w:rPr>
          <w:b/>
        </w:rPr>
        <w:t xml:space="preserve">Scott, Gail Eds. (2004). </w:t>
      </w:r>
      <w:r w:rsidR="0049253C" w:rsidRPr="0024183F">
        <w:rPr>
          <w:b/>
          <w:i/>
        </w:rPr>
        <w:t>Biting the error: writers explore narrative</w:t>
      </w:r>
      <w:r w:rsidR="0049253C" w:rsidRPr="0024183F">
        <w:rPr>
          <w:b/>
        </w:rPr>
        <w:t xml:space="preserve">. Toronto: Coach House Books. </w:t>
      </w:r>
    </w:p>
    <w:p w:rsidR="0049253C" w:rsidRPr="0024183F" w:rsidRDefault="0049253C" w:rsidP="003F2659">
      <w:pPr>
        <w:tabs>
          <w:tab w:val="left" w:pos="1260"/>
        </w:tabs>
      </w:pPr>
    </w:p>
    <w:p w:rsidR="00327F8B" w:rsidRPr="0024183F" w:rsidRDefault="00F616D8" w:rsidP="002F6B61">
      <w:pPr>
        <w:tabs>
          <w:tab w:val="left" w:pos="1260"/>
        </w:tabs>
        <w:spacing w:line="480" w:lineRule="auto"/>
        <w:rPr>
          <w:b/>
          <w:u w:val="single"/>
        </w:rPr>
      </w:pPr>
      <w:r w:rsidRPr="0024183F">
        <w:t>The idea for this anthology originated with Narrativity Magazine, based at the Poetry Center, San Francisco State University. Writers explore narrative and question the boundaries between forms and genres. Regarded as a key "New Narrative" compilation.</w:t>
      </w:r>
      <w:r w:rsidR="002F6B61" w:rsidRPr="0024183F">
        <w:t xml:space="preserve"> </w:t>
      </w:r>
      <w:r w:rsidRPr="0024183F">
        <w:t>Contributors include SF based/affiliated women poets: Dodie Bellamy, Mary Burger, Carla Harryman, Laura Moriarty, and Camille Roy.</w:t>
      </w:r>
      <w:r w:rsidR="002F6B61" w:rsidRPr="0024183F">
        <w:t xml:space="preserve"> I chose this work because it also presents many prominent women figures in the SF-Bay Area poetry scene, and is a highly influential work to many contemporary poets.</w:t>
      </w:r>
    </w:p>
    <w:p w:rsidR="00327F8B" w:rsidRPr="0024183F" w:rsidRDefault="00327F8B" w:rsidP="006E4705">
      <w:pPr>
        <w:tabs>
          <w:tab w:val="left" w:pos="1260"/>
        </w:tabs>
        <w:rPr>
          <w:b/>
          <w:u w:val="single"/>
        </w:rPr>
      </w:pPr>
    </w:p>
    <w:p w:rsidR="006E4705" w:rsidRPr="0024183F" w:rsidRDefault="006E4705" w:rsidP="006E4705">
      <w:pPr>
        <w:tabs>
          <w:tab w:val="left" w:pos="1260"/>
        </w:tabs>
        <w:rPr>
          <w:b/>
          <w:u w:val="single"/>
        </w:rPr>
      </w:pPr>
      <w:r w:rsidRPr="0024183F">
        <w:rPr>
          <w:b/>
          <w:u w:val="single"/>
        </w:rPr>
        <w:t>Poetry Index:</w:t>
      </w:r>
    </w:p>
    <w:p w:rsidR="006E4705" w:rsidRPr="0024183F" w:rsidRDefault="006E4705" w:rsidP="006E4705">
      <w:pPr>
        <w:tabs>
          <w:tab w:val="left" w:pos="1260"/>
        </w:tabs>
        <w:rPr>
          <w:b/>
          <w:u w:val="single"/>
        </w:rPr>
      </w:pPr>
    </w:p>
    <w:p w:rsidR="006E4705" w:rsidRPr="0024183F" w:rsidRDefault="006E4705" w:rsidP="006E4705">
      <w:pPr>
        <w:tabs>
          <w:tab w:val="left" w:pos="1260"/>
        </w:tabs>
        <w:rPr>
          <w:b/>
        </w:rPr>
      </w:pPr>
      <w:commentRangeStart w:id="7"/>
      <w:r w:rsidRPr="0024183F">
        <w:rPr>
          <w:b/>
        </w:rPr>
        <w:t xml:space="preserve">Newton, Keith. Ed. (2004). </w:t>
      </w:r>
      <w:r w:rsidRPr="0024183F">
        <w:rPr>
          <w:b/>
          <w:i/>
        </w:rPr>
        <w:t>The Columbia Granger’s index to poetry in collected and selected works</w:t>
      </w:r>
      <w:r w:rsidRPr="0024183F">
        <w:rPr>
          <w:b/>
        </w:rPr>
        <w:t>. New York : Columbia University Press</w:t>
      </w:r>
    </w:p>
    <w:p w:rsidR="006E4705" w:rsidRPr="0024183F" w:rsidRDefault="006E4705" w:rsidP="006E4705">
      <w:pPr>
        <w:tabs>
          <w:tab w:val="left" w:pos="1260"/>
        </w:tabs>
      </w:pPr>
    </w:p>
    <w:p w:rsidR="00197FED" w:rsidRPr="0024183F" w:rsidRDefault="00F616D8" w:rsidP="005C505B">
      <w:pPr>
        <w:tabs>
          <w:tab w:val="left" w:pos="1260"/>
        </w:tabs>
        <w:spacing w:line="480" w:lineRule="auto"/>
      </w:pPr>
      <w:r w:rsidRPr="0024183F">
        <w:t xml:space="preserve">This second edition includes 315 works, by 266 different poets, locating more than 65,000 poems by title, first line, author, and subject. </w:t>
      </w:r>
      <w:r w:rsidR="005C505B" w:rsidRPr="0024183F">
        <w:t xml:space="preserve"> I’ve included this index as a means for beginning poets and writers to branch out and explore women poets from all over.</w:t>
      </w:r>
      <w:commentRangeEnd w:id="7"/>
      <w:r w:rsidR="006C2112">
        <w:rPr>
          <w:rStyle w:val="CommentReference"/>
        </w:rPr>
        <w:commentReference w:id="7"/>
      </w:r>
    </w:p>
    <w:p w:rsidR="00197FED" w:rsidRPr="0024183F" w:rsidRDefault="00197FED" w:rsidP="003F2659">
      <w:pPr>
        <w:tabs>
          <w:tab w:val="left" w:pos="1260"/>
        </w:tabs>
      </w:pPr>
    </w:p>
    <w:p w:rsidR="003F2659" w:rsidRPr="0024183F" w:rsidRDefault="00197FED" w:rsidP="003F2659">
      <w:pPr>
        <w:tabs>
          <w:tab w:val="left" w:pos="1260"/>
        </w:tabs>
        <w:rPr>
          <w:b/>
          <w:u w:val="single"/>
        </w:rPr>
      </w:pPr>
      <w:r w:rsidRPr="0024183F">
        <w:rPr>
          <w:b/>
          <w:u w:val="single"/>
        </w:rPr>
        <w:t>Spoken Word:</w:t>
      </w:r>
    </w:p>
    <w:p w:rsidR="00197FED" w:rsidRPr="0024183F" w:rsidRDefault="00197FED" w:rsidP="003F2659">
      <w:pPr>
        <w:tabs>
          <w:tab w:val="left" w:pos="1260"/>
        </w:tabs>
      </w:pPr>
    </w:p>
    <w:p w:rsidR="00197FED" w:rsidRPr="0024183F" w:rsidRDefault="00197FED" w:rsidP="003F2659">
      <w:pPr>
        <w:tabs>
          <w:tab w:val="left" w:pos="1260"/>
        </w:tabs>
        <w:rPr>
          <w:b/>
        </w:rPr>
      </w:pPr>
    </w:p>
    <w:p w:rsidR="00197FED" w:rsidRPr="0024183F" w:rsidRDefault="00BD1941" w:rsidP="003F2659">
      <w:pPr>
        <w:tabs>
          <w:tab w:val="left" w:pos="1260"/>
        </w:tabs>
        <w:rPr>
          <w:b/>
        </w:rPr>
      </w:pPr>
      <w:r w:rsidRPr="0024183F">
        <w:rPr>
          <w:b/>
        </w:rPr>
        <w:t>The Poetry Center and American Poetry Archive. (1957, April 7</w:t>
      </w:r>
      <w:r w:rsidRPr="0024183F">
        <w:rPr>
          <w:b/>
          <w:i/>
        </w:rPr>
        <w:t>). Helen Adam reading from Ballads and other poems</w:t>
      </w:r>
      <w:r w:rsidRPr="0024183F">
        <w:rPr>
          <w:b/>
        </w:rPr>
        <w:t xml:space="preserve">. Retrieved from </w:t>
      </w:r>
      <w:hyperlink r:id="rId20" w:history="1">
        <w:r w:rsidRPr="0024183F">
          <w:rPr>
            <w:rStyle w:val="Hyperlink"/>
            <w:b/>
          </w:rPr>
          <w:t>https://diva.sfsu.edu/collections/poetrycenter/bundles/191189</w:t>
        </w:r>
      </w:hyperlink>
      <w:r w:rsidRPr="0024183F">
        <w:rPr>
          <w:b/>
        </w:rPr>
        <w:t xml:space="preserve"> </w:t>
      </w:r>
    </w:p>
    <w:p w:rsidR="004E268F" w:rsidRPr="0024183F" w:rsidRDefault="004E268F" w:rsidP="003F2659">
      <w:pPr>
        <w:tabs>
          <w:tab w:val="left" w:pos="1260"/>
        </w:tabs>
        <w:rPr>
          <w:b/>
        </w:rPr>
      </w:pPr>
    </w:p>
    <w:p w:rsidR="00F616D8" w:rsidRPr="0024183F" w:rsidRDefault="004E268F" w:rsidP="00AD076E">
      <w:pPr>
        <w:tabs>
          <w:tab w:val="left" w:pos="1260"/>
        </w:tabs>
        <w:spacing w:line="480" w:lineRule="auto"/>
        <w:rPr>
          <w:b/>
        </w:rPr>
      </w:pPr>
      <w:r w:rsidRPr="0024183F">
        <w:t>The Poetry Center was founded in 1954 at San Francisco State University (SFSU) and began to record and archive works in the 1950’s. In 1974, Kathleen Fraser (who went on to publish How(ever)) founded the American Poetry Archive as part of the</w:t>
      </w:r>
      <w:r w:rsidR="002F6B61" w:rsidRPr="0024183F">
        <w:t xml:space="preserve"> </w:t>
      </w:r>
      <w:r w:rsidR="00F616D8" w:rsidRPr="0024183F">
        <w:t>Poetry Center</w:t>
      </w:r>
      <w:r w:rsidRPr="0024183F">
        <w:t>.</w:t>
      </w:r>
      <w:r w:rsidR="00916120" w:rsidRPr="0024183F">
        <w:t xml:space="preserve"> This institution has made a unique place for poetry, and continues to record and archive present-day readings and performances. I have inc</w:t>
      </w:r>
      <w:r w:rsidR="00896E47" w:rsidRPr="0024183F">
        <w:t>l</w:t>
      </w:r>
      <w:r w:rsidR="00916120" w:rsidRPr="0024183F">
        <w:t>uded this link both to inform and educate beginning writers/poets about the Poetry Center as a venerable cultural resource, as well as to showcase Helen Adam, who is r</w:t>
      </w:r>
      <w:r w:rsidR="00F616D8" w:rsidRPr="0024183F">
        <w:t>enow</w:t>
      </w:r>
      <w:r w:rsidR="00916120" w:rsidRPr="0024183F">
        <w:t xml:space="preserve">ned as the Mother of the Beats. </w:t>
      </w:r>
      <w:r w:rsidR="00F616D8" w:rsidRPr="0024183F">
        <w:t>Helen Adam is featured here reading her famed</w:t>
      </w:r>
      <w:r w:rsidR="00916120" w:rsidRPr="0024183F">
        <w:t xml:space="preserve"> Scottish</w:t>
      </w:r>
      <w:r w:rsidR="00F616D8" w:rsidRPr="0024183F">
        <w:t xml:space="preserve"> ballads.</w:t>
      </w:r>
    </w:p>
    <w:p w:rsidR="00F616D8" w:rsidRPr="0024183F" w:rsidRDefault="00F616D8" w:rsidP="003F2659">
      <w:pPr>
        <w:tabs>
          <w:tab w:val="left" w:pos="1260"/>
        </w:tabs>
        <w:rPr>
          <w:b/>
        </w:rPr>
      </w:pPr>
    </w:p>
    <w:p w:rsidR="00197FED" w:rsidRPr="0024183F" w:rsidRDefault="00197FED" w:rsidP="003F2659">
      <w:pPr>
        <w:tabs>
          <w:tab w:val="left" w:pos="1260"/>
        </w:tabs>
      </w:pPr>
    </w:p>
    <w:p w:rsidR="00BD1941" w:rsidRPr="0024183F" w:rsidRDefault="00BD1941" w:rsidP="003F2659">
      <w:pPr>
        <w:tabs>
          <w:tab w:val="left" w:pos="1260"/>
        </w:tabs>
        <w:rPr>
          <w:b/>
        </w:rPr>
      </w:pPr>
      <w:r w:rsidRPr="0024183F">
        <w:rPr>
          <w:b/>
        </w:rPr>
        <w:t>The Poetry Center and American Poetry Archive. (1956, November 14</w:t>
      </w:r>
      <w:r w:rsidRPr="0024183F">
        <w:rPr>
          <w:b/>
          <w:i/>
        </w:rPr>
        <w:t>). Madeline Gleason reading from her poetry</w:t>
      </w:r>
      <w:r w:rsidRPr="0024183F">
        <w:rPr>
          <w:b/>
        </w:rPr>
        <w:t xml:space="preserve">. Retrieved from </w:t>
      </w:r>
      <w:hyperlink r:id="rId21" w:history="1">
        <w:r w:rsidRPr="0024183F">
          <w:rPr>
            <w:rStyle w:val="Hyperlink"/>
            <w:b/>
          </w:rPr>
          <w:t>https://diva.sfsu.edu/collections/poetrycenter/bundles/191186</w:t>
        </w:r>
      </w:hyperlink>
      <w:r w:rsidRPr="0024183F">
        <w:rPr>
          <w:b/>
        </w:rPr>
        <w:t xml:space="preserve"> </w:t>
      </w:r>
    </w:p>
    <w:p w:rsidR="00BD1941" w:rsidRPr="0024183F" w:rsidRDefault="00BD1941" w:rsidP="003F2659">
      <w:pPr>
        <w:tabs>
          <w:tab w:val="left" w:pos="1260"/>
        </w:tabs>
      </w:pPr>
    </w:p>
    <w:p w:rsidR="006E4705" w:rsidRPr="0024183F" w:rsidRDefault="00F616D8" w:rsidP="00AD076E">
      <w:pPr>
        <w:tabs>
          <w:tab w:val="left" w:pos="1260"/>
        </w:tabs>
        <w:spacing w:line="480" w:lineRule="auto"/>
      </w:pPr>
      <w:r w:rsidRPr="0024183F">
        <w:t xml:space="preserve">Key innovator among the SF and Berkeley Renaissance poets, here is </w:t>
      </w:r>
      <w:r w:rsidR="00AD076E" w:rsidRPr="0024183F">
        <w:t xml:space="preserve">Madeline </w:t>
      </w:r>
      <w:r w:rsidRPr="0024183F">
        <w:t>Gleason reading selected works.</w:t>
      </w:r>
      <w:r w:rsidR="00AD076E" w:rsidRPr="0024183F">
        <w:t xml:space="preserve">  Gleason was the founder of the San Francisco Poetry Guild, and was one of only four women included in Donald Hall’s landmark anthology: </w:t>
      </w:r>
      <w:r w:rsidR="00AD076E" w:rsidRPr="0024183F">
        <w:rPr>
          <w:i/>
        </w:rPr>
        <w:t>The New American Poetry 1945-1960</w:t>
      </w:r>
      <w:r w:rsidR="00AD076E" w:rsidRPr="0024183F">
        <w:t xml:space="preserve">.  </w:t>
      </w:r>
    </w:p>
    <w:p w:rsidR="006E4705" w:rsidRPr="0024183F" w:rsidRDefault="006E4705" w:rsidP="003F2659">
      <w:pPr>
        <w:tabs>
          <w:tab w:val="left" w:pos="1260"/>
        </w:tabs>
      </w:pPr>
    </w:p>
    <w:p w:rsidR="004E3CD7" w:rsidRPr="0024183F" w:rsidRDefault="004E3CD7" w:rsidP="004E3CD7">
      <w:pPr>
        <w:tabs>
          <w:tab w:val="left" w:pos="1260"/>
        </w:tabs>
        <w:rPr>
          <w:b/>
          <w:u w:val="single"/>
        </w:rPr>
      </w:pPr>
      <w:r w:rsidRPr="0024183F">
        <w:rPr>
          <w:b/>
          <w:u w:val="single"/>
        </w:rPr>
        <w:t>Databases:</w:t>
      </w:r>
    </w:p>
    <w:p w:rsidR="004E3CD7" w:rsidRPr="0024183F" w:rsidRDefault="004E3CD7" w:rsidP="003F2659">
      <w:pPr>
        <w:tabs>
          <w:tab w:val="left" w:pos="1260"/>
        </w:tabs>
      </w:pPr>
    </w:p>
    <w:p w:rsidR="00EF4C06" w:rsidRPr="0024183F" w:rsidRDefault="00EF4C06" w:rsidP="003F2659">
      <w:pPr>
        <w:tabs>
          <w:tab w:val="left" w:pos="1260"/>
        </w:tabs>
        <w:rPr>
          <w:rFonts w:eastAsia="MS Mincho"/>
          <w:b/>
        </w:rPr>
      </w:pPr>
      <w:r w:rsidRPr="0024183F">
        <w:rPr>
          <w:rFonts w:eastAsia="MS Mincho"/>
          <w:b/>
          <w:iCs/>
        </w:rPr>
        <w:t xml:space="preserve">Women Poets. (n.d.) </w:t>
      </w:r>
      <w:r w:rsidR="00BD1941" w:rsidRPr="0024183F">
        <w:rPr>
          <w:rFonts w:eastAsia="MS Mincho"/>
          <w:b/>
          <w:i/>
          <w:iCs/>
        </w:rPr>
        <w:t>Literature Resource Center</w:t>
      </w:r>
      <w:r w:rsidR="00BD1941" w:rsidRPr="0024183F">
        <w:rPr>
          <w:rFonts w:eastAsia="MS Mincho"/>
          <w:b/>
        </w:rPr>
        <w:t xml:space="preserve">. Retrieved from </w:t>
      </w:r>
      <w:hyperlink r:id="rId22" w:history="1">
        <w:r w:rsidRPr="0024183F">
          <w:rPr>
            <w:rStyle w:val="Hyperlink"/>
            <w:rFonts w:eastAsia="MS Mincho"/>
            <w:b/>
          </w:rPr>
          <w:t>http://go.galegroup.com/ps/limitExpandSearchResults.do?actionCmd=DO_LIMIT_SEARCH_RESULTS&amp;lm=DB~allElectronicResources~~DG~%22Bios%22+Or+%22LitCrit%22+Or+%22Multimedia%22+Or+%22PrimarySources%22+Or+%22ReviewsNotes%22+Or+%22TopicWorkOverviews%22~~TX~%22women+poets%22&amp;inPS=true&amp;prodId=LitRC&amp;userGroupName=berkeley_main&amp;tabID=T001&amp;searchId=R1&amp;searchType=BasicSearchForm&amp;qt=KE~poetry&amp;limiterFieldValue%28SU%29=%22Women%20poets%22</w:t>
        </w:r>
      </w:hyperlink>
      <w:r w:rsidRPr="0024183F">
        <w:rPr>
          <w:rFonts w:eastAsia="MS Mincho"/>
          <w:b/>
        </w:rPr>
        <w:t xml:space="preserve"> </w:t>
      </w:r>
    </w:p>
    <w:p w:rsidR="00EF4C06" w:rsidRPr="0024183F" w:rsidRDefault="00EF4C06" w:rsidP="003F2659">
      <w:pPr>
        <w:tabs>
          <w:tab w:val="left" w:pos="1260"/>
        </w:tabs>
        <w:rPr>
          <w:rFonts w:eastAsia="MS Mincho"/>
        </w:rPr>
      </w:pPr>
    </w:p>
    <w:p w:rsidR="006E4705" w:rsidRPr="0024183F" w:rsidRDefault="006E4705" w:rsidP="00AD076E">
      <w:pPr>
        <w:tabs>
          <w:tab w:val="left" w:pos="1260"/>
        </w:tabs>
        <w:spacing w:line="480" w:lineRule="auto"/>
        <w:rPr>
          <w:rFonts w:eastAsia="MS Mincho"/>
        </w:rPr>
      </w:pPr>
      <w:r w:rsidRPr="0024183F">
        <w:rPr>
          <w:rFonts w:eastAsia="MS Mincho"/>
          <w:i/>
        </w:rPr>
        <w:t xml:space="preserve">Literature Resource </w:t>
      </w:r>
      <w:r w:rsidR="00AD076E" w:rsidRPr="0024183F">
        <w:rPr>
          <w:rFonts w:eastAsia="MS Mincho"/>
          <w:i/>
        </w:rPr>
        <w:t>Center</w:t>
      </w:r>
      <w:r w:rsidR="00AD076E" w:rsidRPr="0024183F">
        <w:rPr>
          <w:rFonts w:eastAsia="MS Mincho"/>
        </w:rPr>
        <w:t xml:space="preserve"> allows students and other users to </w:t>
      </w:r>
      <w:r w:rsidR="00AD076E" w:rsidRPr="0024183F">
        <w:rPr>
          <w:rFonts w:cs="Arial"/>
        </w:rPr>
        <w:t>f</w:t>
      </w:r>
      <w:r w:rsidR="00F616D8" w:rsidRPr="0024183F">
        <w:rPr>
          <w:rFonts w:cs="Arial"/>
        </w:rPr>
        <w:t xml:space="preserve">ind versions of poems published in various contemporary journals. </w:t>
      </w:r>
      <w:r w:rsidR="00AD076E" w:rsidRPr="0024183F">
        <w:rPr>
          <w:rFonts w:cs="Arial"/>
        </w:rPr>
        <w:t>This database also contains a</w:t>
      </w:r>
      <w:r w:rsidR="00F616D8" w:rsidRPr="0024183F">
        <w:rPr>
          <w:rFonts w:cs="Arial"/>
        </w:rPr>
        <w:t>rticles, essays and reviews on diverse literary topics.</w:t>
      </w:r>
      <w:r w:rsidR="00AD076E" w:rsidRPr="0024183F">
        <w:rPr>
          <w:rFonts w:cs="Arial"/>
        </w:rPr>
        <w:t xml:space="preserve"> I have selected this database as a valuable source for students to access literary criticism and secondary sources about women poets.</w:t>
      </w:r>
    </w:p>
    <w:p w:rsidR="006E4705" w:rsidRPr="0024183F" w:rsidRDefault="006E4705" w:rsidP="003F2659">
      <w:pPr>
        <w:tabs>
          <w:tab w:val="left" w:pos="1260"/>
        </w:tabs>
        <w:rPr>
          <w:rFonts w:eastAsia="MS Mincho"/>
        </w:rPr>
      </w:pPr>
    </w:p>
    <w:p w:rsidR="00EF4C06" w:rsidRPr="0024183F" w:rsidRDefault="00EF4C06" w:rsidP="003F2659">
      <w:pPr>
        <w:tabs>
          <w:tab w:val="left" w:pos="1260"/>
        </w:tabs>
        <w:rPr>
          <w:rFonts w:eastAsia="MS Mincho"/>
          <w:b/>
        </w:rPr>
      </w:pPr>
      <w:r w:rsidRPr="0024183F">
        <w:rPr>
          <w:rFonts w:eastAsia="MS Mincho"/>
          <w:b/>
        </w:rPr>
        <w:t xml:space="preserve">Women Poets (n.d.) </w:t>
      </w:r>
      <w:r w:rsidRPr="0024183F">
        <w:rPr>
          <w:rFonts w:eastAsia="MS Mincho"/>
          <w:b/>
          <w:i/>
        </w:rPr>
        <w:t>Oxford Reference Online</w:t>
      </w:r>
      <w:r w:rsidRPr="0024183F">
        <w:rPr>
          <w:rFonts w:eastAsia="MS Mincho"/>
          <w:b/>
        </w:rPr>
        <w:t xml:space="preserve">. Retrieved from </w:t>
      </w:r>
      <w:hyperlink r:id="rId23" w:history="1">
        <w:r w:rsidRPr="0024183F">
          <w:rPr>
            <w:rStyle w:val="Hyperlink"/>
            <w:rFonts w:eastAsia="MS Mincho"/>
            <w:b/>
          </w:rPr>
          <w:t>http://0-www.oxfordreference.com.www.berkeley-public.org/views/SEARCH_RESULTS.html?y=0&amp;q=%22women%20poets%22&amp;x=0&amp;ssid=542831793&amp;scope=global&amp;time=0.528009631532864</w:t>
        </w:r>
      </w:hyperlink>
      <w:r w:rsidRPr="0024183F">
        <w:rPr>
          <w:rFonts w:eastAsia="MS Mincho"/>
          <w:b/>
        </w:rPr>
        <w:t xml:space="preserve"> </w:t>
      </w:r>
    </w:p>
    <w:p w:rsidR="00EF4C06" w:rsidRPr="0024183F" w:rsidRDefault="00EF4C06" w:rsidP="003F2659">
      <w:pPr>
        <w:tabs>
          <w:tab w:val="left" w:pos="1260"/>
        </w:tabs>
        <w:rPr>
          <w:rFonts w:eastAsia="MS Mincho"/>
        </w:rPr>
      </w:pPr>
    </w:p>
    <w:p w:rsidR="00197FED" w:rsidRPr="0024183F" w:rsidRDefault="00F616D8" w:rsidP="004B3A46">
      <w:pPr>
        <w:tabs>
          <w:tab w:val="left" w:pos="1260"/>
        </w:tabs>
        <w:spacing w:line="480" w:lineRule="auto"/>
      </w:pPr>
      <w:r w:rsidRPr="0024183F">
        <w:rPr>
          <w:rFonts w:cs="Arial"/>
        </w:rPr>
        <w:t xml:space="preserve">Many dictionaries and encyclopedias of interest to writers are featured in this database including the </w:t>
      </w:r>
      <w:r w:rsidRPr="0024183F">
        <w:rPr>
          <w:rFonts w:cs="Arial"/>
          <w:i/>
          <w:iCs/>
        </w:rPr>
        <w:t>Oxford Dictionary of Literary Terms,</w:t>
      </w:r>
      <w:r w:rsidRPr="0024183F">
        <w:rPr>
          <w:rFonts w:cs="Arial"/>
        </w:rPr>
        <w:t xml:space="preserve"> </w:t>
      </w:r>
      <w:r w:rsidRPr="0024183F">
        <w:rPr>
          <w:rFonts w:cs="Arial"/>
          <w:i/>
          <w:iCs/>
        </w:rPr>
        <w:t>Brewer's Dictionary of Phrase &amp; Fable</w:t>
      </w:r>
      <w:r w:rsidRPr="0024183F">
        <w:rPr>
          <w:rFonts w:cs="Arial"/>
        </w:rPr>
        <w:t xml:space="preserve">, and the </w:t>
      </w:r>
      <w:r w:rsidRPr="0024183F">
        <w:rPr>
          <w:rFonts w:cs="Arial"/>
          <w:i/>
          <w:iCs/>
        </w:rPr>
        <w:t>Oxford Companion to 20th Century Poetry.</w:t>
      </w:r>
      <w:r w:rsidRPr="0024183F">
        <w:rPr>
          <w:rFonts w:cs="Arial"/>
        </w:rPr>
        <w:t xml:space="preserve"> Also contains a variety of dictionaries and encyclopedias dedicated to subjects ranging from Art-Zoology.</w:t>
      </w:r>
      <w:r w:rsidR="00703B3F" w:rsidRPr="0024183F">
        <w:rPr>
          <w:rFonts w:cs="Arial"/>
        </w:rPr>
        <w:t xml:space="preserve"> I’ve selected Oxford Reference Online because it is truly awesome, and no reader/writer should be without it! Ever! Also, it contains a worthwhile compilation of links to women poets of merit. </w:t>
      </w:r>
    </w:p>
    <w:p w:rsidR="00F616D8" w:rsidRPr="0024183F" w:rsidRDefault="00F616D8" w:rsidP="003F2659">
      <w:pPr>
        <w:tabs>
          <w:tab w:val="left" w:pos="1260"/>
        </w:tabs>
      </w:pPr>
    </w:p>
    <w:p w:rsidR="00F616D8" w:rsidRPr="0024183F" w:rsidRDefault="00F616D8" w:rsidP="003F2659">
      <w:pPr>
        <w:tabs>
          <w:tab w:val="left" w:pos="1260"/>
        </w:tabs>
      </w:pPr>
    </w:p>
    <w:p w:rsidR="00197FED" w:rsidRPr="0024183F" w:rsidRDefault="00A340CB" w:rsidP="003F2659">
      <w:pPr>
        <w:tabs>
          <w:tab w:val="left" w:pos="1260"/>
        </w:tabs>
        <w:rPr>
          <w:b/>
          <w:u w:val="single"/>
        </w:rPr>
      </w:pPr>
      <w:r w:rsidRPr="0024183F">
        <w:rPr>
          <w:b/>
          <w:u w:val="single"/>
        </w:rPr>
        <w:t>Poetry Journals featuring Women Poets</w:t>
      </w:r>
    </w:p>
    <w:p w:rsidR="00A340CB" w:rsidRPr="0024183F" w:rsidRDefault="00A340CB" w:rsidP="003F2659">
      <w:pPr>
        <w:tabs>
          <w:tab w:val="left" w:pos="1260"/>
        </w:tabs>
      </w:pPr>
    </w:p>
    <w:p w:rsidR="00A340CB" w:rsidRPr="0024183F" w:rsidRDefault="00A340CB" w:rsidP="003F2659">
      <w:pPr>
        <w:tabs>
          <w:tab w:val="left" w:pos="1260"/>
        </w:tabs>
        <w:rPr>
          <w:b/>
        </w:rPr>
      </w:pPr>
      <w:r w:rsidRPr="0024183F">
        <w:rPr>
          <w:b/>
        </w:rPr>
        <w:t xml:space="preserve">Cross, Del Ray. </w:t>
      </w:r>
      <w:r w:rsidR="00CF65AE" w:rsidRPr="0024183F">
        <w:rPr>
          <w:b/>
        </w:rPr>
        <w:t xml:space="preserve"> Ed. (n.d.) Shampoo Stars and where to find them</w:t>
      </w:r>
      <w:r w:rsidR="00CF65AE" w:rsidRPr="0024183F">
        <w:rPr>
          <w:b/>
          <w:i/>
        </w:rPr>
        <w:t xml:space="preserve">. </w:t>
      </w:r>
      <w:r w:rsidR="00CF65AE" w:rsidRPr="0024183F">
        <w:rPr>
          <w:b/>
        </w:rPr>
        <w:t xml:space="preserve">Retrieved from </w:t>
      </w:r>
      <w:hyperlink r:id="rId24" w:history="1">
        <w:r w:rsidR="00CF65AE" w:rsidRPr="0024183F">
          <w:rPr>
            <w:rStyle w:val="Hyperlink"/>
            <w:b/>
          </w:rPr>
          <w:t>http://www.shampoopoetry.com/shampoostars.html</w:t>
        </w:r>
      </w:hyperlink>
      <w:r w:rsidR="00CF65AE" w:rsidRPr="0024183F">
        <w:rPr>
          <w:b/>
        </w:rPr>
        <w:t xml:space="preserve"> </w:t>
      </w:r>
    </w:p>
    <w:p w:rsidR="00CF65AE" w:rsidRPr="0024183F" w:rsidRDefault="00CF65AE" w:rsidP="003F2659">
      <w:pPr>
        <w:tabs>
          <w:tab w:val="left" w:pos="1260"/>
        </w:tabs>
      </w:pPr>
    </w:p>
    <w:p w:rsidR="00A340CB" w:rsidRPr="0024183F" w:rsidRDefault="004E268F" w:rsidP="004E268F">
      <w:pPr>
        <w:tabs>
          <w:tab w:val="left" w:pos="1260"/>
        </w:tabs>
        <w:spacing w:line="480" w:lineRule="auto"/>
      </w:pPr>
      <w:r w:rsidRPr="0024183F">
        <w:t xml:space="preserve">Shampoo is an influential poetry journal, which actively publishes women (and male) poets. Included here are </w:t>
      </w:r>
      <w:r w:rsidR="001E2790" w:rsidRPr="0024183F">
        <w:t>12 years of Shampoo featuring new and established poets in conversation. Some key influential figures include: Norma Cole, Susan Gevirtz, Elizabeth Treadwell, and Stephanie Young.</w:t>
      </w:r>
      <w:r w:rsidRPr="0024183F">
        <w:t xml:space="preserve"> This resource provides a valuable insight to the current experimental poetries being published today, as well as those from the last twelve years.</w:t>
      </w:r>
    </w:p>
    <w:p w:rsidR="001E2790" w:rsidRPr="0024183F" w:rsidRDefault="001E2790" w:rsidP="003F2659">
      <w:pPr>
        <w:tabs>
          <w:tab w:val="left" w:pos="1260"/>
        </w:tabs>
      </w:pPr>
    </w:p>
    <w:p w:rsidR="001E2790" w:rsidRPr="0024183F" w:rsidRDefault="001E2790" w:rsidP="003F2659">
      <w:pPr>
        <w:tabs>
          <w:tab w:val="left" w:pos="1260"/>
        </w:tabs>
      </w:pPr>
    </w:p>
    <w:p w:rsidR="001E2790" w:rsidRPr="0024183F" w:rsidRDefault="006C2112" w:rsidP="003F2659">
      <w:pPr>
        <w:tabs>
          <w:tab w:val="left" w:pos="1260"/>
        </w:tabs>
      </w:pPr>
      <w:r>
        <w:rPr>
          <w:rStyle w:val="CommentReference"/>
        </w:rPr>
        <w:commentReference w:id="8"/>
      </w:r>
    </w:p>
    <w:p w:rsidR="00A340CB" w:rsidRPr="0024183F" w:rsidRDefault="00A340CB" w:rsidP="003F2659">
      <w:pPr>
        <w:tabs>
          <w:tab w:val="left" w:pos="1260"/>
        </w:tabs>
        <w:rPr>
          <w:b/>
        </w:rPr>
      </w:pPr>
      <w:r w:rsidRPr="0024183F">
        <w:rPr>
          <w:b/>
        </w:rPr>
        <w:t xml:space="preserve">Dahlen, B; Fraser, K; Gevirtz, S; &amp; Jaffer, F. Eds. (n.d.) </w:t>
      </w:r>
      <w:r w:rsidRPr="0024183F">
        <w:rPr>
          <w:b/>
          <w:i/>
        </w:rPr>
        <w:t>How(ever)</w:t>
      </w:r>
      <w:r w:rsidRPr="0024183F">
        <w:rPr>
          <w:b/>
        </w:rPr>
        <w:t xml:space="preserve"> Archive. Retrieved from  </w:t>
      </w:r>
      <w:hyperlink r:id="rId25" w:history="1">
        <w:r w:rsidRPr="0024183F">
          <w:rPr>
            <w:rStyle w:val="Hyperlink"/>
            <w:b/>
          </w:rPr>
          <w:t>http://www.asu.edu/pipercwcenter/how2journal/archive/</w:t>
        </w:r>
      </w:hyperlink>
      <w:r w:rsidRPr="0024183F">
        <w:rPr>
          <w:b/>
        </w:rPr>
        <w:t xml:space="preserve"> </w:t>
      </w:r>
    </w:p>
    <w:p w:rsidR="0049253C" w:rsidRPr="0024183F" w:rsidRDefault="0049253C" w:rsidP="003F2659">
      <w:pPr>
        <w:tabs>
          <w:tab w:val="left" w:pos="1260"/>
        </w:tabs>
      </w:pPr>
    </w:p>
    <w:p w:rsidR="0049253C" w:rsidRPr="0024183F" w:rsidRDefault="0049253C" w:rsidP="003F2659">
      <w:pPr>
        <w:tabs>
          <w:tab w:val="left" w:pos="1260"/>
        </w:tabs>
      </w:pPr>
    </w:p>
    <w:p w:rsidR="00AD076E" w:rsidRDefault="002469C5" w:rsidP="00AD076E">
      <w:pPr>
        <w:spacing w:line="480" w:lineRule="auto"/>
      </w:pPr>
      <w:r w:rsidRPr="0024183F">
        <w:t>Included here are a</w:t>
      </w:r>
      <w:r w:rsidR="001E2790" w:rsidRPr="0024183F">
        <w:t xml:space="preserve">rchives for both </w:t>
      </w:r>
      <w:r w:rsidR="001E2790" w:rsidRPr="0024183F">
        <w:rPr>
          <w:i/>
        </w:rPr>
        <w:t>How(ever)</w:t>
      </w:r>
      <w:r w:rsidR="001E2790" w:rsidRPr="0024183F">
        <w:t xml:space="preserve"> and </w:t>
      </w:r>
      <w:r w:rsidR="001E2790" w:rsidRPr="0024183F">
        <w:rPr>
          <w:i/>
        </w:rPr>
        <w:t>How2</w:t>
      </w:r>
      <w:r w:rsidR="001E2790" w:rsidRPr="0024183F">
        <w:t>: publishers of contemporary and experimental women poets.</w:t>
      </w:r>
      <w:r w:rsidR="002A47CF" w:rsidRPr="0024183F">
        <w:t xml:space="preserve"> </w:t>
      </w:r>
      <w:r w:rsidR="002A47CF">
        <w:t xml:space="preserve">I have </w:t>
      </w:r>
      <w:r>
        <w:t xml:space="preserve">selected </w:t>
      </w:r>
      <w:r w:rsidR="002A47CF" w:rsidRPr="002A47CF">
        <w:rPr>
          <w:i/>
        </w:rPr>
        <w:t>How(ever)</w:t>
      </w:r>
      <w:r w:rsidR="002A47CF" w:rsidRPr="002A47CF">
        <w:t xml:space="preserve">, a poetry journal that dated from 1983-1992, </w:t>
      </w:r>
      <w:r>
        <w:t xml:space="preserve">because it was a preeminent publisher of </w:t>
      </w:r>
      <w:r w:rsidR="002A47CF" w:rsidRPr="002A47CF">
        <w:t xml:space="preserve">women poets and was perceived as a critical asset to women’s poetry. </w:t>
      </w:r>
      <w:r w:rsidR="002A47CF" w:rsidRPr="002469C5">
        <w:rPr>
          <w:i/>
        </w:rPr>
        <w:t>How2</w:t>
      </w:r>
      <w:r w:rsidR="002A47CF">
        <w:t xml:space="preserve"> is </w:t>
      </w:r>
      <w:r>
        <w:t xml:space="preserve">an offshoot of How(ever), and is </w:t>
      </w:r>
      <w:r w:rsidR="002A47CF">
        <w:t>currently accepting submissions from poets so it’s also a valuable source for writers seeking avenues for their work.</w:t>
      </w:r>
    </w:p>
    <w:p w:rsidR="00CF65AE" w:rsidRPr="00AD076E" w:rsidRDefault="00551031" w:rsidP="006B4505">
      <w:r w:rsidRPr="0024183F">
        <w:rPr>
          <w:b/>
          <w:u w:val="single"/>
        </w:rPr>
        <w:t xml:space="preserve">Small Presses </w:t>
      </w:r>
      <w:r w:rsidR="00197FED" w:rsidRPr="0024183F">
        <w:rPr>
          <w:b/>
          <w:u w:val="single"/>
        </w:rPr>
        <w:t>by and for Women Poets</w:t>
      </w:r>
      <w:r w:rsidR="00AD076E" w:rsidRPr="0024183F">
        <w:rPr>
          <w:b/>
          <w:u w:val="single"/>
        </w:rPr>
        <w:t xml:space="preserve"> – sele</w:t>
      </w:r>
      <w:r w:rsidR="006B4505" w:rsidRPr="0024183F">
        <w:rPr>
          <w:b/>
          <w:u w:val="single"/>
        </w:rPr>
        <w:t>cted for their contributions to women’s poetry as well as sources for students and other women poets seeking sources for publication of their works.</w:t>
      </w:r>
    </w:p>
    <w:p w:rsidR="006B4505" w:rsidRPr="0024183F" w:rsidRDefault="006B4505" w:rsidP="00CF65AE">
      <w:pPr>
        <w:tabs>
          <w:tab w:val="left" w:pos="1260"/>
        </w:tabs>
        <w:rPr>
          <w:b/>
        </w:rPr>
      </w:pPr>
    </w:p>
    <w:p w:rsidR="00CF65AE" w:rsidRPr="0024183F" w:rsidRDefault="00CF65AE" w:rsidP="00CF65AE">
      <w:pPr>
        <w:tabs>
          <w:tab w:val="left" w:pos="1260"/>
        </w:tabs>
        <w:rPr>
          <w:b/>
        </w:rPr>
      </w:pPr>
      <w:r w:rsidRPr="0024183F">
        <w:rPr>
          <w:b/>
        </w:rPr>
        <w:t>Aunt Lute Books. (2012).  Contact&amp; Submissions</w:t>
      </w:r>
      <w:r w:rsidRPr="0024183F">
        <w:rPr>
          <w:b/>
          <w:i/>
        </w:rPr>
        <w:t>.</w:t>
      </w:r>
      <w:r w:rsidRPr="0024183F">
        <w:rPr>
          <w:b/>
        </w:rPr>
        <w:t xml:space="preserve"> Retrieved from </w:t>
      </w:r>
      <w:hyperlink r:id="rId26" w:anchor="submissions" w:history="1">
        <w:r w:rsidRPr="0024183F">
          <w:rPr>
            <w:rStyle w:val="Hyperlink"/>
            <w:b/>
            <w:u w:val="none"/>
          </w:rPr>
          <w:t>http://auntlute.com/contact/#submissions</w:t>
        </w:r>
      </w:hyperlink>
      <w:r w:rsidRPr="0024183F">
        <w:rPr>
          <w:b/>
        </w:rPr>
        <w:t xml:space="preserve"> </w:t>
      </w:r>
    </w:p>
    <w:p w:rsidR="00CF65AE" w:rsidRPr="0024183F" w:rsidRDefault="00CF65AE" w:rsidP="006B4505">
      <w:pPr>
        <w:tabs>
          <w:tab w:val="left" w:pos="1260"/>
        </w:tabs>
      </w:pPr>
      <w:r w:rsidRPr="0024183F">
        <w:t>Multicultural SF-based publisher dedicated to promoting literature by women whose voices have been underrepresented in major and small presses.</w:t>
      </w:r>
    </w:p>
    <w:p w:rsidR="006B4505" w:rsidRPr="0024183F" w:rsidRDefault="006B4505" w:rsidP="00CF65AE">
      <w:pPr>
        <w:tabs>
          <w:tab w:val="left" w:pos="1260"/>
        </w:tabs>
        <w:rPr>
          <w:b/>
        </w:rPr>
      </w:pPr>
    </w:p>
    <w:p w:rsidR="00CF65AE" w:rsidRPr="0024183F" w:rsidRDefault="00CF65AE" w:rsidP="00CF65AE">
      <w:pPr>
        <w:tabs>
          <w:tab w:val="left" w:pos="1260"/>
        </w:tabs>
        <w:rPr>
          <w:b/>
        </w:rPr>
      </w:pPr>
      <w:r w:rsidRPr="0024183F">
        <w:rPr>
          <w:b/>
        </w:rPr>
        <w:t xml:space="preserve">Calyx Press. (n.d.) Submission Guidelines. Retrieved from </w:t>
      </w:r>
      <w:hyperlink r:id="rId27" w:history="1">
        <w:r w:rsidRPr="0024183F">
          <w:rPr>
            <w:rStyle w:val="Hyperlink"/>
            <w:b/>
            <w:u w:val="none"/>
          </w:rPr>
          <w:t>http://www.calyxpress.org/submission.html</w:t>
        </w:r>
      </w:hyperlink>
      <w:r w:rsidRPr="0024183F">
        <w:rPr>
          <w:b/>
        </w:rPr>
        <w:t xml:space="preserve"> </w:t>
      </w:r>
    </w:p>
    <w:p w:rsidR="00CF65AE" w:rsidRPr="0024183F" w:rsidRDefault="00CF65AE" w:rsidP="00CF65AE">
      <w:pPr>
        <w:tabs>
          <w:tab w:val="left" w:pos="1260"/>
        </w:tabs>
      </w:pPr>
      <w:r w:rsidRPr="0024183F">
        <w:t xml:space="preserve">Publisher and advocate for women's writing for over 35 years. </w:t>
      </w:r>
    </w:p>
    <w:p w:rsidR="00CF65AE" w:rsidRPr="0024183F" w:rsidRDefault="00CF65AE" w:rsidP="00CF65AE">
      <w:pPr>
        <w:tabs>
          <w:tab w:val="left" w:pos="1260"/>
        </w:tabs>
      </w:pPr>
    </w:p>
    <w:p w:rsidR="00E77284" w:rsidRPr="0024183F" w:rsidRDefault="00E77284" w:rsidP="00CF65AE">
      <w:pPr>
        <w:tabs>
          <w:tab w:val="left" w:pos="1260"/>
        </w:tabs>
      </w:pPr>
    </w:p>
    <w:p w:rsidR="00CF65AE" w:rsidRPr="0024183F" w:rsidRDefault="00CF65AE" w:rsidP="00CF65AE">
      <w:pPr>
        <w:tabs>
          <w:tab w:val="left" w:pos="1260"/>
        </w:tabs>
        <w:rPr>
          <w:b/>
        </w:rPr>
      </w:pPr>
      <w:r w:rsidRPr="0024183F">
        <w:rPr>
          <w:b/>
        </w:rPr>
        <w:t xml:space="preserve">Kelsey St. Press (n.d.) </w:t>
      </w:r>
      <w:r w:rsidR="00E77284" w:rsidRPr="0024183F">
        <w:rPr>
          <w:b/>
        </w:rPr>
        <w:t>About Kelsey Street</w:t>
      </w:r>
      <w:r w:rsidRPr="0024183F">
        <w:rPr>
          <w:b/>
        </w:rPr>
        <w:t>.</w:t>
      </w:r>
      <w:r w:rsidR="00E77284" w:rsidRPr="0024183F">
        <w:rPr>
          <w:b/>
        </w:rPr>
        <w:t xml:space="preserve"> Retrieved from </w:t>
      </w:r>
      <w:r w:rsidRPr="0024183F">
        <w:rPr>
          <w:b/>
        </w:rPr>
        <w:t xml:space="preserve"> </w:t>
      </w:r>
      <w:hyperlink r:id="rId28" w:history="1">
        <w:r w:rsidRPr="0024183F">
          <w:rPr>
            <w:rStyle w:val="Hyperlink"/>
            <w:b/>
            <w:u w:val="none"/>
          </w:rPr>
          <w:t>http://www.kelseyst.com/about.htm</w:t>
        </w:r>
      </w:hyperlink>
      <w:r w:rsidRPr="0024183F">
        <w:rPr>
          <w:b/>
        </w:rPr>
        <w:t xml:space="preserve"> </w:t>
      </w:r>
    </w:p>
    <w:p w:rsidR="00E77284" w:rsidRPr="0024183F" w:rsidRDefault="00E77284" w:rsidP="006B4505">
      <w:pPr>
        <w:tabs>
          <w:tab w:val="left" w:pos="1260"/>
        </w:tabs>
      </w:pPr>
      <w:r w:rsidRPr="0024183F">
        <w:t>SF-based publisher features quality innovative and experimental works by women writers.</w:t>
      </w:r>
    </w:p>
    <w:p w:rsidR="00E77284" w:rsidRPr="0024183F" w:rsidRDefault="00E77284" w:rsidP="00CF65AE">
      <w:pPr>
        <w:tabs>
          <w:tab w:val="left" w:pos="1260"/>
        </w:tabs>
      </w:pPr>
    </w:p>
    <w:p w:rsidR="00E77284" w:rsidRPr="0024183F" w:rsidRDefault="00E77284" w:rsidP="00CF65AE">
      <w:pPr>
        <w:tabs>
          <w:tab w:val="left" w:pos="1260"/>
        </w:tabs>
      </w:pPr>
    </w:p>
    <w:p w:rsidR="00E77284" w:rsidRPr="0024183F" w:rsidRDefault="00E77284" w:rsidP="00CF65AE">
      <w:pPr>
        <w:tabs>
          <w:tab w:val="left" w:pos="1260"/>
        </w:tabs>
        <w:rPr>
          <w:b/>
        </w:rPr>
      </w:pPr>
      <w:r w:rsidRPr="0024183F">
        <w:rPr>
          <w:b/>
        </w:rPr>
        <w:t xml:space="preserve">Kore Press. (2012, April 26). Submissions. Retrieved from </w:t>
      </w:r>
    </w:p>
    <w:p w:rsidR="00E77284" w:rsidRPr="0024183F" w:rsidRDefault="001E2EEC" w:rsidP="00CF65AE">
      <w:pPr>
        <w:tabs>
          <w:tab w:val="left" w:pos="1260"/>
        </w:tabs>
        <w:rPr>
          <w:b/>
        </w:rPr>
      </w:pPr>
      <w:hyperlink r:id="rId29" w:history="1">
        <w:r w:rsidR="00E77284" w:rsidRPr="0024183F">
          <w:rPr>
            <w:rStyle w:val="Hyperlink"/>
            <w:b/>
          </w:rPr>
          <w:t>http://www.korepress.org/Submissions2006.htm</w:t>
        </w:r>
      </w:hyperlink>
      <w:r w:rsidR="00E77284" w:rsidRPr="0024183F">
        <w:rPr>
          <w:b/>
        </w:rPr>
        <w:t xml:space="preserve"> </w:t>
      </w:r>
    </w:p>
    <w:p w:rsidR="00E77284" w:rsidRPr="0024183F" w:rsidRDefault="00E77284" w:rsidP="006B4505">
      <w:pPr>
        <w:tabs>
          <w:tab w:val="left" w:pos="1260"/>
        </w:tabs>
      </w:pPr>
      <w:r w:rsidRPr="0024183F">
        <w:t xml:space="preserve">Publisher, distributor and advocate for women-based works and social activism since 1993. </w:t>
      </w:r>
    </w:p>
    <w:p w:rsidR="00DE2D7D" w:rsidRPr="0024183F" w:rsidRDefault="00DE2D7D" w:rsidP="00FC0221">
      <w:pPr>
        <w:tabs>
          <w:tab w:val="left" w:pos="1260"/>
        </w:tabs>
        <w:spacing w:line="480" w:lineRule="auto"/>
      </w:pPr>
    </w:p>
    <w:p w:rsidR="00E77284" w:rsidRPr="0024183F" w:rsidRDefault="00DE2D7D" w:rsidP="00DE2D7D">
      <w:pPr>
        <w:tabs>
          <w:tab w:val="left" w:pos="1260"/>
        </w:tabs>
        <w:rPr>
          <w:b/>
        </w:rPr>
      </w:pPr>
      <w:r w:rsidRPr="0024183F">
        <w:rPr>
          <w:b/>
        </w:rPr>
        <w:t xml:space="preserve">Paris Press. (n.d.) Submission Guidelines.  Retrieved from </w:t>
      </w:r>
      <w:hyperlink r:id="rId30" w:history="1">
        <w:r w:rsidRPr="0024183F">
          <w:rPr>
            <w:rStyle w:val="Hyperlink"/>
            <w:b/>
          </w:rPr>
          <w:t>http://www.parispress.org/submission.html</w:t>
        </w:r>
      </w:hyperlink>
      <w:r w:rsidRPr="0024183F">
        <w:rPr>
          <w:b/>
        </w:rPr>
        <w:t xml:space="preserve"> </w:t>
      </w:r>
    </w:p>
    <w:p w:rsidR="00DE2D7D" w:rsidRPr="0024183F" w:rsidRDefault="00DE2D7D" w:rsidP="00FC0221">
      <w:pPr>
        <w:tabs>
          <w:tab w:val="left" w:pos="1260"/>
        </w:tabs>
        <w:spacing w:line="480" w:lineRule="auto"/>
      </w:pPr>
      <w:r w:rsidRPr="0024183F">
        <w:t>Publisher of "daring and beautiful books" by women writers since 1995.</w:t>
      </w:r>
    </w:p>
    <w:p w:rsidR="00F85355" w:rsidRPr="0024183F" w:rsidRDefault="00156646" w:rsidP="00FC0221">
      <w:pPr>
        <w:tabs>
          <w:tab w:val="left" w:pos="1260"/>
        </w:tabs>
        <w:spacing w:line="480" w:lineRule="auto"/>
        <w:rPr>
          <w:b/>
          <w:sz w:val="28"/>
          <w:szCs w:val="28"/>
        </w:rPr>
      </w:pPr>
      <w:r w:rsidRPr="0024183F">
        <w:rPr>
          <w:b/>
          <w:sz w:val="28"/>
          <w:szCs w:val="28"/>
        </w:rPr>
        <w:t>Bibliography of resources not used:</w:t>
      </w:r>
    </w:p>
    <w:p w:rsidR="00EF0842" w:rsidRPr="0024183F" w:rsidRDefault="00EF0842" w:rsidP="00FC0221">
      <w:pPr>
        <w:tabs>
          <w:tab w:val="left" w:pos="1260"/>
        </w:tabs>
        <w:spacing w:line="480" w:lineRule="auto"/>
        <w:rPr>
          <w:b/>
          <w:u w:val="single"/>
        </w:rPr>
      </w:pPr>
      <w:r w:rsidRPr="0024183F">
        <w:rPr>
          <w:b/>
          <w:u w:val="single"/>
        </w:rPr>
        <w:t>Prominent Male Writers – Outside Topic</w:t>
      </w:r>
    </w:p>
    <w:p w:rsidR="00F85355" w:rsidRPr="0024183F" w:rsidRDefault="00F85355" w:rsidP="00F85355">
      <w:pPr>
        <w:tabs>
          <w:tab w:val="left" w:pos="1260"/>
        </w:tabs>
        <w:spacing w:line="480" w:lineRule="auto"/>
      </w:pPr>
      <w:commentRangeStart w:id="9"/>
      <w:r w:rsidRPr="0024183F">
        <w:t xml:space="preserve">Duncan, Robert. (1997). </w:t>
      </w:r>
      <w:r w:rsidRPr="0024183F">
        <w:rPr>
          <w:i/>
        </w:rPr>
        <w:t>Selected Poems.</w:t>
      </w:r>
      <w:r w:rsidRPr="0024183F">
        <w:t xml:space="preserve">  New York: New Directions.</w:t>
      </w:r>
    </w:p>
    <w:p w:rsidR="00F85355" w:rsidRPr="0024183F" w:rsidRDefault="00F85355" w:rsidP="00F85355">
      <w:pPr>
        <w:tabs>
          <w:tab w:val="left" w:pos="1260"/>
        </w:tabs>
        <w:spacing w:line="480" w:lineRule="auto"/>
      </w:pPr>
      <w:r w:rsidRPr="0024183F">
        <w:t xml:space="preserve">Ferlinghetti, Lawrence. (1958). </w:t>
      </w:r>
      <w:r w:rsidRPr="0024183F">
        <w:rPr>
          <w:i/>
        </w:rPr>
        <w:t xml:space="preserve">A Coney Island of the Mind. </w:t>
      </w:r>
      <w:r w:rsidR="00864A7B" w:rsidRPr="0024183F">
        <w:t>NY</w:t>
      </w:r>
      <w:r w:rsidRPr="0024183F">
        <w:t>: New Directions.</w:t>
      </w:r>
    </w:p>
    <w:p w:rsidR="00EF0842" w:rsidRPr="0024183F" w:rsidRDefault="00F85355" w:rsidP="00FC0221">
      <w:pPr>
        <w:tabs>
          <w:tab w:val="left" w:pos="1260"/>
        </w:tabs>
        <w:spacing w:line="480" w:lineRule="auto"/>
      </w:pPr>
      <w:r w:rsidRPr="0024183F">
        <w:t xml:space="preserve">Ginsberg, Allen. </w:t>
      </w:r>
      <w:r w:rsidR="00864A7B" w:rsidRPr="0024183F">
        <w:t xml:space="preserve">(1956). </w:t>
      </w:r>
      <w:r w:rsidRPr="0024183F">
        <w:rPr>
          <w:i/>
        </w:rPr>
        <w:t>Howl and other Poems.</w:t>
      </w:r>
      <w:r w:rsidR="00864A7B" w:rsidRPr="0024183F">
        <w:rPr>
          <w:i/>
        </w:rPr>
        <w:t xml:space="preserve"> </w:t>
      </w:r>
      <w:r w:rsidR="00864A7B" w:rsidRPr="0024183F">
        <w:t>San Francisco: City Lights.</w:t>
      </w:r>
    </w:p>
    <w:p w:rsidR="00F85355" w:rsidRPr="0024183F" w:rsidRDefault="00F85355" w:rsidP="00F85355">
      <w:pPr>
        <w:tabs>
          <w:tab w:val="left" w:pos="1260"/>
        </w:tabs>
        <w:spacing w:line="480" w:lineRule="auto"/>
      </w:pPr>
      <w:r w:rsidRPr="0024183F">
        <w:t xml:space="preserve">Hass, Robert. </w:t>
      </w:r>
      <w:r w:rsidR="00864A7B" w:rsidRPr="0024183F">
        <w:t xml:space="preserve">(2007). </w:t>
      </w:r>
      <w:r w:rsidRPr="0024183F">
        <w:rPr>
          <w:i/>
        </w:rPr>
        <w:t>Time and Materials</w:t>
      </w:r>
      <w:r w:rsidR="00864A7B" w:rsidRPr="0024183F">
        <w:rPr>
          <w:i/>
        </w:rPr>
        <w:t>: Poems 1997-2005</w:t>
      </w:r>
      <w:r w:rsidRPr="0024183F">
        <w:t xml:space="preserve">. </w:t>
      </w:r>
      <w:r w:rsidR="00864A7B" w:rsidRPr="0024183F">
        <w:t>New York: Ecco Press.</w:t>
      </w:r>
    </w:p>
    <w:p w:rsidR="00EF0842" w:rsidRPr="0024183F" w:rsidRDefault="00EF0842" w:rsidP="00FC0221">
      <w:pPr>
        <w:tabs>
          <w:tab w:val="left" w:pos="1260"/>
        </w:tabs>
        <w:spacing w:line="480" w:lineRule="auto"/>
      </w:pPr>
      <w:r w:rsidRPr="0024183F">
        <w:t xml:space="preserve">Kerouac, Jack. </w:t>
      </w:r>
      <w:r w:rsidR="00864A7B" w:rsidRPr="0024183F">
        <w:t xml:space="preserve">(1957). </w:t>
      </w:r>
      <w:r w:rsidRPr="0024183F">
        <w:rPr>
          <w:i/>
        </w:rPr>
        <w:t>On the Road</w:t>
      </w:r>
      <w:r w:rsidRPr="0024183F">
        <w:t>.</w:t>
      </w:r>
      <w:r w:rsidR="00864A7B" w:rsidRPr="0024183F">
        <w:t xml:space="preserve"> New York: Viking Press.</w:t>
      </w:r>
    </w:p>
    <w:p w:rsidR="00F85355" w:rsidRPr="0024183F" w:rsidRDefault="00EF0842" w:rsidP="00A419B2">
      <w:pPr>
        <w:tabs>
          <w:tab w:val="left" w:pos="1260"/>
        </w:tabs>
      </w:pPr>
      <w:r w:rsidRPr="0024183F">
        <w:t>Spicer, Jack.</w:t>
      </w:r>
      <w:r w:rsidR="00864A7B" w:rsidRPr="0024183F">
        <w:t xml:space="preserve"> (2008).</w:t>
      </w:r>
      <w:r w:rsidRPr="0024183F">
        <w:t xml:space="preserve"> </w:t>
      </w:r>
      <w:r w:rsidRPr="0024183F">
        <w:rPr>
          <w:i/>
        </w:rPr>
        <w:t>My Vocabulary Did this to Me</w:t>
      </w:r>
      <w:r w:rsidR="00F85355" w:rsidRPr="0024183F">
        <w:t>:</w:t>
      </w:r>
      <w:r w:rsidR="00F85355" w:rsidRPr="0024183F">
        <w:rPr>
          <w:i/>
        </w:rPr>
        <w:t xml:space="preserve"> Collected Poems</w:t>
      </w:r>
      <w:r w:rsidR="00864A7B" w:rsidRPr="0024183F">
        <w:t>. San Francisco: Wesleyan University Press</w:t>
      </w:r>
      <w:commentRangeEnd w:id="9"/>
      <w:r w:rsidR="006C2112">
        <w:rPr>
          <w:rStyle w:val="CommentReference"/>
        </w:rPr>
        <w:commentReference w:id="9"/>
      </w:r>
    </w:p>
    <w:p w:rsidR="00A35D90" w:rsidRPr="0024183F" w:rsidRDefault="00A35D90" w:rsidP="00FC0221">
      <w:pPr>
        <w:tabs>
          <w:tab w:val="left" w:pos="1260"/>
        </w:tabs>
        <w:spacing w:line="480" w:lineRule="auto"/>
        <w:rPr>
          <w:u w:val="single"/>
        </w:rPr>
      </w:pPr>
    </w:p>
    <w:p w:rsidR="003236E2" w:rsidRPr="0024183F" w:rsidRDefault="00BE7090" w:rsidP="00FC0221">
      <w:pPr>
        <w:tabs>
          <w:tab w:val="left" w:pos="1260"/>
        </w:tabs>
        <w:spacing w:line="480" w:lineRule="auto"/>
        <w:rPr>
          <w:b/>
        </w:rPr>
      </w:pPr>
      <w:r w:rsidRPr="0024183F">
        <w:rPr>
          <w:b/>
          <w:u w:val="single"/>
        </w:rPr>
        <w:t>Well k</w:t>
      </w:r>
      <w:r w:rsidR="00275F92" w:rsidRPr="0024183F">
        <w:rPr>
          <w:b/>
          <w:u w:val="single"/>
        </w:rPr>
        <w:t>nown but e</w:t>
      </w:r>
      <w:r w:rsidR="00BE13B4" w:rsidRPr="0024183F">
        <w:rPr>
          <w:b/>
          <w:u w:val="single"/>
        </w:rPr>
        <w:t xml:space="preserve">xcluded </w:t>
      </w:r>
      <w:r w:rsidR="00275F92" w:rsidRPr="0024183F">
        <w:rPr>
          <w:b/>
          <w:u w:val="single"/>
        </w:rPr>
        <w:t>b</w:t>
      </w:r>
      <w:r w:rsidR="00BE13B4" w:rsidRPr="0024183F">
        <w:rPr>
          <w:b/>
          <w:u w:val="single"/>
        </w:rPr>
        <w:t xml:space="preserve">ooks by SF- Bay Area </w:t>
      </w:r>
      <w:r w:rsidR="00275F92" w:rsidRPr="0024183F">
        <w:rPr>
          <w:b/>
          <w:u w:val="single"/>
        </w:rPr>
        <w:t>women w</w:t>
      </w:r>
      <w:r w:rsidR="00EF0842" w:rsidRPr="0024183F">
        <w:rPr>
          <w:b/>
          <w:u w:val="single"/>
        </w:rPr>
        <w:t>riters</w:t>
      </w:r>
      <w:r w:rsidR="00BE13B4" w:rsidRPr="0024183F">
        <w:rPr>
          <w:b/>
          <w:u w:val="single"/>
        </w:rPr>
        <w:t xml:space="preserve"> –</w:t>
      </w:r>
      <w:r w:rsidR="00275F92" w:rsidRPr="0024183F">
        <w:rPr>
          <w:b/>
          <w:u w:val="single"/>
        </w:rPr>
        <w:t xml:space="preserve"> </w:t>
      </w:r>
      <w:commentRangeStart w:id="10"/>
      <w:r w:rsidR="00275F92" w:rsidRPr="0024183F">
        <w:rPr>
          <w:b/>
          <w:u w:val="single"/>
        </w:rPr>
        <w:t>beyond s</w:t>
      </w:r>
      <w:r w:rsidR="00BE13B4" w:rsidRPr="0024183F">
        <w:rPr>
          <w:b/>
          <w:u w:val="single"/>
        </w:rPr>
        <w:t xml:space="preserve">cope </w:t>
      </w:r>
      <w:commentRangeEnd w:id="10"/>
      <w:r w:rsidR="006C2112">
        <w:rPr>
          <w:rStyle w:val="CommentReference"/>
        </w:rPr>
        <w:commentReference w:id="10"/>
      </w:r>
    </w:p>
    <w:p w:rsidR="006F2DD9" w:rsidRPr="0024183F" w:rsidRDefault="006F2DD9" w:rsidP="006F2DD9">
      <w:pPr>
        <w:tabs>
          <w:tab w:val="left" w:pos="1260"/>
        </w:tabs>
        <w:spacing w:line="480" w:lineRule="auto"/>
      </w:pPr>
      <w:r w:rsidRPr="0024183F">
        <w:t xml:space="preserve">Bellamy. Dodie. (2001). </w:t>
      </w:r>
      <w:r w:rsidRPr="0024183F">
        <w:rPr>
          <w:i/>
        </w:rPr>
        <w:t xml:space="preserve">Cunt-Ups. </w:t>
      </w:r>
      <w:r w:rsidRPr="0024183F">
        <w:t>New York: Tender Buttons</w:t>
      </w:r>
      <w:r w:rsidRPr="0024183F">
        <w:rPr>
          <w:i/>
        </w:rPr>
        <w:t>.</w:t>
      </w:r>
    </w:p>
    <w:p w:rsidR="006F2DD9" w:rsidRPr="0024183F" w:rsidRDefault="006F2DD9" w:rsidP="006F2DD9">
      <w:pPr>
        <w:tabs>
          <w:tab w:val="left" w:pos="1260"/>
        </w:tabs>
        <w:spacing w:line="480" w:lineRule="auto"/>
      </w:pPr>
      <w:r w:rsidRPr="0024183F">
        <w:t xml:space="preserve">Cole, Norma. (2002). </w:t>
      </w:r>
      <w:r w:rsidRPr="0024183F">
        <w:rPr>
          <w:i/>
          <w:iCs/>
        </w:rPr>
        <w:t>Spinoza in Her Youth</w:t>
      </w:r>
      <w:r w:rsidRPr="0024183F">
        <w:t xml:space="preserve"> Richmond, CA: Omnidawn Publishing.</w:t>
      </w:r>
    </w:p>
    <w:p w:rsidR="00B24A9F" w:rsidRPr="0024183F" w:rsidRDefault="006F2DD9" w:rsidP="00FC0221">
      <w:pPr>
        <w:tabs>
          <w:tab w:val="left" w:pos="1260"/>
        </w:tabs>
        <w:spacing w:line="480" w:lineRule="auto"/>
      </w:pPr>
      <w:r w:rsidRPr="0024183F">
        <w:t>d</w:t>
      </w:r>
      <w:r w:rsidR="009069EB" w:rsidRPr="0024183F">
        <w:t xml:space="preserve">i Prima, Diane. </w:t>
      </w:r>
      <w:r w:rsidRPr="0024183F">
        <w:t xml:space="preserve">(2007). </w:t>
      </w:r>
      <w:r w:rsidRPr="0024183F">
        <w:rPr>
          <w:i/>
        </w:rPr>
        <w:t>Revolutionary Letters</w:t>
      </w:r>
      <w:r w:rsidRPr="0024183F">
        <w:t xml:space="preserve">. San Francisco: Last Gasp Press. </w:t>
      </w:r>
    </w:p>
    <w:p w:rsidR="006F2DD9" w:rsidRPr="0024183F" w:rsidRDefault="006F2DD9" w:rsidP="006F2DD9">
      <w:pPr>
        <w:tabs>
          <w:tab w:val="left" w:pos="1260"/>
        </w:tabs>
        <w:spacing w:line="480" w:lineRule="auto"/>
      </w:pPr>
      <w:r w:rsidRPr="0024183F">
        <w:t xml:space="preserve">Gottlieb, Daphne. (2003.) </w:t>
      </w:r>
      <w:r w:rsidRPr="0024183F">
        <w:rPr>
          <w:i/>
        </w:rPr>
        <w:t xml:space="preserve">Final Girl. </w:t>
      </w:r>
      <w:r w:rsidRPr="0024183F">
        <w:t>New York: Soft Skull Press</w:t>
      </w:r>
      <w:r w:rsidRPr="0024183F">
        <w:rPr>
          <w:i/>
        </w:rPr>
        <w:t>.</w:t>
      </w:r>
    </w:p>
    <w:p w:rsidR="004E4275" w:rsidRPr="0024183F" w:rsidRDefault="004E4275" w:rsidP="00A419B2">
      <w:pPr>
        <w:tabs>
          <w:tab w:val="left" w:pos="1260"/>
        </w:tabs>
      </w:pPr>
      <w:r w:rsidRPr="0024183F">
        <w:t>Guest, Barbara. (</w:t>
      </w:r>
      <w:r w:rsidR="00F3594D" w:rsidRPr="0024183F">
        <w:t xml:space="preserve">2008). </w:t>
      </w:r>
      <w:r w:rsidR="00F3594D" w:rsidRPr="0024183F">
        <w:rPr>
          <w:i/>
        </w:rPr>
        <w:t xml:space="preserve">The Collected Poems of Barbara Guest. </w:t>
      </w:r>
      <w:r w:rsidR="00F3594D" w:rsidRPr="0024183F">
        <w:t xml:space="preserve">Middletown, CT: Wesleyan University Press. </w:t>
      </w:r>
    </w:p>
    <w:p w:rsidR="00A419B2" w:rsidRPr="0024183F" w:rsidRDefault="00A419B2" w:rsidP="00A419B2">
      <w:pPr>
        <w:tabs>
          <w:tab w:val="left" w:pos="1260"/>
        </w:tabs>
      </w:pPr>
    </w:p>
    <w:p w:rsidR="00F3594D" w:rsidRPr="0024183F" w:rsidRDefault="00F3594D" w:rsidP="006F2DD9">
      <w:pPr>
        <w:tabs>
          <w:tab w:val="left" w:pos="1260"/>
        </w:tabs>
        <w:spacing w:line="480" w:lineRule="auto"/>
      </w:pPr>
      <w:r w:rsidRPr="0024183F">
        <w:t xml:space="preserve">Harryman, Carla. (2001). </w:t>
      </w:r>
      <w:r w:rsidRPr="0024183F">
        <w:rPr>
          <w:i/>
        </w:rPr>
        <w:t>Gardener of Stars</w:t>
      </w:r>
      <w:r w:rsidRPr="0024183F">
        <w:t>. Berkeley, CA: Atelos Press</w:t>
      </w:r>
    </w:p>
    <w:p w:rsidR="006F2DD9" w:rsidRPr="0024183F" w:rsidRDefault="006F2DD9" w:rsidP="006F2DD9">
      <w:pPr>
        <w:tabs>
          <w:tab w:val="left" w:pos="1260"/>
        </w:tabs>
        <w:spacing w:line="480" w:lineRule="auto"/>
      </w:pPr>
      <w:r w:rsidRPr="0024183F">
        <w:t xml:space="preserve">Hirschfield, Jane. (2011). </w:t>
      </w:r>
      <w:r w:rsidRPr="0024183F">
        <w:rPr>
          <w:i/>
          <w:iCs/>
        </w:rPr>
        <w:t>Given Sugar, Given Salt.</w:t>
      </w:r>
      <w:r w:rsidRPr="0024183F">
        <w:t xml:space="preserve"> New York: HarperCollins.</w:t>
      </w:r>
    </w:p>
    <w:p w:rsidR="00BE13B4" w:rsidRPr="0024183F" w:rsidRDefault="00BE13B4" w:rsidP="00FC0221">
      <w:pPr>
        <w:tabs>
          <w:tab w:val="left" w:pos="1260"/>
        </w:tabs>
        <w:spacing w:line="480" w:lineRule="auto"/>
      </w:pPr>
      <w:r w:rsidRPr="0024183F">
        <w:t xml:space="preserve">Mirikitani, Janice. </w:t>
      </w:r>
      <w:r w:rsidR="00A9360C" w:rsidRPr="0024183F">
        <w:t>(</w:t>
      </w:r>
      <w:r w:rsidR="006F2DD9" w:rsidRPr="0024183F">
        <w:t>2003</w:t>
      </w:r>
      <w:r w:rsidR="00A9360C" w:rsidRPr="0024183F">
        <w:t>)</w:t>
      </w:r>
      <w:r w:rsidR="00B24A9F" w:rsidRPr="0024183F">
        <w:t xml:space="preserve">. </w:t>
      </w:r>
      <w:r w:rsidR="00B24A9F" w:rsidRPr="0024183F">
        <w:rPr>
          <w:i/>
        </w:rPr>
        <w:t>Love Works</w:t>
      </w:r>
      <w:r w:rsidR="00B24A9F" w:rsidRPr="0024183F">
        <w:t>.</w:t>
      </w:r>
      <w:r w:rsidR="006F2DD9" w:rsidRPr="0024183F">
        <w:t xml:space="preserve"> San Francisco: City Lights.</w:t>
      </w:r>
    </w:p>
    <w:p w:rsidR="00BE13B4" w:rsidRPr="0024183F" w:rsidRDefault="00BE13B4" w:rsidP="00FC0221">
      <w:pPr>
        <w:tabs>
          <w:tab w:val="left" w:pos="1260"/>
        </w:tabs>
        <w:spacing w:line="480" w:lineRule="auto"/>
      </w:pPr>
      <w:r w:rsidRPr="0024183F">
        <w:t xml:space="preserve">Tea, Michelle. </w:t>
      </w:r>
      <w:r w:rsidR="006F2DD9" w:rsidRPr="0024183F">
        <w:t xml:space="preserve">(2004). </w:t>
      </w:r>
      <w:r w:rsidRPr="0024183F">
        <w:rPr>
          <w:i/>
        </w:rPr>
        <w:t>The Beautiful</w:t>
      </w:r>
      <w:r w:rsidR="006F2DD9" w:rsidRPr="0024183F">
        <w:rPr>
          <w:i/>
        </w:rPr>
        <w:t>: Collected Poems</w:t>
      </w:r>
      <w:r w:rsidRPr="0024183F">
        <w:t>.</w:t>
      </w:r>
      <w:r w:rsidR="006F2DD9" w:rsidRPr="0024183F">
        <w:t xml:space="preserve"> San Francisco: Manic D Press.</w:t>
      </w:r>
      <w:r w:rsidRPr="0024183F">
        <w:t xml:space="preserve"> </w:t>
      </w:r>
    </w:p>
    <w:p w:rsidR="00A35D90" w:rsidRPr="0024183F" w:rsidRDefault="00A35D90" w:rsidP="00FC0221">
      <w:pPr>
        <w:tabs>
          <w:tab w:val="left" w:pos="1260"/>
        </w:tabs>
        <w:spacing w:line="480" w:lineRule="auto"/>
      </w:pPr>
    </w:p>
    <w:p w:rsidR="000F6926" w:rsidRPr="0024183F" w:rsidRDefault="001152E6" w:rsidP="00FC0221">
      <w:pPr>
        <w:tabs>
          <w:tab w:val="left" w:pos="1260"/>
        </w:tabs>
        <w:spacing w:line="480" w:lineRule="auto"/>
        <w:rPr>
          <w:b/>
          <w:u w:val="single"/>
        </w:rPr>
      </w:pPr>
      <w:r w:rsidRPr="0024183F">
        <w:rPr>
          <w:b/>
          <w:u w:val="single"/>
        </w:rPr>
        <w:t>Poetry Anthologies –</w:t>
      </w:r>
      <w:r w:rsidR="00BE7090" w:rsidRPr="0024183F">
        <w:rPr>
          <w:b/>
          <w:u w:val="single"/>
        </w:rPr>
        <w:t xml:space="preserve"> n</w:t>
      </w:r>
      <w:r w:rsidRPr="0024183F">
        <w:rPr>
          <w:b/>
          <w:u w:val="single"/>
        </w:rPr>
        <w:t xml:space="preserve">ot </w:t>
      </w:r>
      <w:r w:rsidR="00275F92" w:rsidRPr="0024183F">
        <w:rPr>
          <w:b/>
          <w:u w:val="single"/>
        </w:rPr>
        <w:t>e</w:t>
      </w:r>
      <w:r w:rsidRPr="0024183F">
        <w:rPr>
          <w:b/>
          <w:u w:val="single"/>
        </w:rPr>
        <w:t xml:space="preserve">nough </w:t>
      </w:r>
      <w:r w:rsidR="00275F92" w:rsidRPr="0024183F">
        <w:rPr>
          <w:b/>
          <w:u w:val="single"/>
        </w:rPr>
        <w:t>SF-b</w:t>
      </w:r>
      <w:r w:rsidR="003236E2" w:rsidRPr="0024183F">
        <w:rPr>
          <w:b/>
          <w:u w:val="single"/>
        </w:rPr>
        <w:t>ased</w:t>
      </w:r>
      <w:r w:rsidR="00275F92" w:rsidRPr="0024183F">
        <w:rPr>
          <w:b/>
          <w:u w:val="single"/>
        </w:rPr>
        <w:t xml:space="preserve"> w</w:t>
      </w:r>
      <w:r w:rsidRPr="0024183F">
        <w:rPr>
          <w:b/>
          <w:u w:val="single"/>
        </w:rPr>
        <w:t xml:space="preserve">omen to </w:t>
      </w:r>
      <w:r w:rsidR="003236E2" w:rsidRPr="0024183F">
        <w:rPr>
          <w:b/>
          <w:u w:val="single"/>
        </w:rPr>
        <w:t>justify inclusion</w:t>
      </w:r>
    </w:p>
    <w:p w:rsidR="00DF103F" w:rsidRPr="0024183F" w:rsidRDefault="00DF103F" w:rsidP="00A419B2">
      <w:pPr>
        <w:tabs>
          <w:tab w:val="left" w:pos="1260"/>
        </w:tabs>
      </w:pPr>
      <w:r w:rsidRPr="0024183F">
        <w:t xml:space="preserve">Davidson, Michael. (1989). </w:t>
      </w:r>
      <w:r w:rsidRPr="0024183F">
        <w:rPr>
          <w:i/>
        </w:rPr>
        <w:t xml:space="preserve">The San Francisco Renaissance: Poetics and community at mid-century. </w:t>
      </w:r>
      <w:r w:rsidRPr="0024183F">
        <w:t>New York: Cambridge University Press.</w:t>
      </w:r>
    </w:p>
    <w:p w:rsidR="00A419B2" w:rsidRPr="0024183F" w:rsidRDefault="00A419B2" w:rsidP="00A419B2">
      <w:pPr>
        <w:tabs>
          <w:tab w:val="left" w:pos="1260"/>
        </w:tabs>
      </w:pPr>
    </w:p>
    <w:p w:rsidR="00DF103F" w:rsidRPr="0024183F" w:rsidRDefault="00DF103F" w:rsidP="00A419B2">
      <w:pPr>
        <w:tabs>
          <w:tab w:val="left" w:pos="1260"/>
        </w:tabs>
      </w:pPr>
      <w:r w:rsidRPr="0024183F">
        <w:t xml:space="preserve">Hoover, Paul ed. (1994). </w:t>
      </w:r>
      <w:r w:rsidRPr="0024183F">
        <w:rPr>
          <w:i/>
        </w:rPr>
        <w:t xml:space="preserve">Postmodern American Poetry: A Norton Anthology. </w:t>
      </w:r>
      <w:r w:rsidRPr="0024183F">
        <w:t>New York: W.W. Norton &amp; Company.</w:t>
      </w:r>
    </w:p>
    <w:p w:rsidR="00A419B2" w:rsidRPr="0024183F" w:rsidRDefault="00A419B2" w:rsidP="00A419B2">
      <w:pPr>
        <w:tabs>
          <w:tab w:val="left" w:pos="1260"/>
        </w:tabs>
      </w:pPr>
    </w:p>
    <w:p w:rsidR="001152E6" w:rsidRPr="0024183F" w:rsidRDefault="000F6926" w:rsidP="00A419B2">
      <w:pPr>
        <w:tabs>
          <w:tab w:val="left" w:pos="1260"/>
        </w:tabs>
      </w:pPr>
      <w:r w:rsidRPr="0024183F">
        <w:t>Swensen, Cole &amp; St. John, David</w:t>
      </w:r>
      <w:r w:rsidRPr="0024183F">
        <w:rPr>
          <w:i/>
        </w:rPr>
        <w:t>.</w:t>
      </w:r>
      <w:r w:rsidR="00DF103F" w:rsidRPr="0024183F">
        <w:rPr>
          <w:i/>
        </w:rPr>
        <w:t xml:space="preserve"> </w:t>
      </w:r>
      <w:r w:rsidR="00DF103F" w:rsidRPr="0024183F">
        <w:t>Eds.</w:t>
      </w:r>
      <w:r w:rsidRPr="0024183F">
        <w:rPr>
          <w:i/>
        </w:rPr>
        <w:t xml:space="preserve"> </w:t>
      </w:r>
      <w:r w:rsidR="00A9360C" w:rsidRPr="0024183F">
        <w:rPr>
          <w:i/>
        </w:rPr>
        <w:t>(</w:t>
      </w:r>
      <w:r w:rsidRPr="0024183F">
        <w:t>2009</w:t>
      </w:r>
      <w:r w:rsidR="00A9360C" w:rsidRPr="0024183F">
        <w:t>)</w:t>
      </w:r>
      <w:r w:rsidRPr="0024183F">
        <w:t>.</w:t>
      </w:r>
      <w:r w:rsidRPr="0024183F">
        <w:rPr>
          <w:i/>
        </w:rPr>
        <w:t xml:space="preserve"> </w:t>
      </w:r>
      <w:r w:rsidR="001152E6" w:rsidRPr="0024183F">
        <w:rPr>
          <w:i/>
        </w:rPr>
        <w:t xml:space="preserve">American Hybrid: A Norton anthology of new poetry. </w:t>
      </w:r>
      <w:r w:rsidR="006F2DD9" w:rsidRPr="0024183F">
        <w:t>New York: W.W. Norton &amp; Company.</w:t>
      </w:r>
    </w:p>
    <w:p w:rsidR="001152E6" w:rsidRPr="0024183F" w:rsidRDefault="001152E6" w:rsidP="00FC0221">
      <w:pPr>
        <w:tabs>
          <w:tab w:val="left" w:pos="1260"/>
        </w:tabs>
        <w:spacing w:line="480" w:lineRule="auto"/>
      </w:pPr>
    </w:p>
    <w:p w:rsidR="00F85355" w:rsidRPr="0024183F" w:rsidRDefault="00F85355" w:rsidP="00FC0221">
      <w:pPr>
        <w:tabs>
          <w:tab w:val="left" w:pos="1260"/>
        </w:tabs>
        <w:spacing w:line="480" w:lineRule="auto"/>
        <w:rPr>
          <w:b/>
          <w:u w:val="single"/>
        </w:rPr>
      </w:pPr>
      <w:r w:rsidRPr="0024183F">
        <w:rPr>
          <w:b/>
          <w:u w:val="single"/>
        </w:rPr>
        <w:t>Poetry Anthologies featuring less</w:t>
      </w:r>
      <w:r w:rsidR="00275F92" w:rsidRPr="0024183F">
        <w:rPr>
          <w:b/>
          <w:u w:val="single"/>
        </w:rPr>
        <w:t>er-known SF-based women w</w:t>
      </w:r>
      <w:r w:rsidRPr="0024183F">
        <w:rPr>
          <w:b/>
          <w:u w:val="single"/>
        </w:rPr>
        <w:t>riters</w:t>
      </w:r>
    </w:p>
    <w:p w:rsidR="00F85355" w:rsidRPr="0024183F" w:rsidRDefault="00F85355" w:rsidP="00A419B2">
      <w:pPr>
        <w:tabs>
          <w:tab w:val="left" w:pos="1260"/>
        </w:tabs>
      </w:pPr>
      <w:r w:rsidRPr="0024183F">
        <w:t xml:space="preserve">Zawinski, Andrea. </w:t>
      </w:r>
      <w:r w:rsidR="0038714A" w:rsidRPr="0024183F">
        <w:t xml:space="preserve">Ed. </w:t>
      </w:r>
      <w:r w:rsidRPr="0024183F">
        <w:t xml:space="preserve">(2012). </w:t>
      </w:r>
      <w:r w:rsidRPr="0024183F">
        <w:rPr>
          <w:i/>
        </w:rPr>
        <w:t xml:space="preserve">Turning a train of thought upside down: an anthology of women’s poetry. </w:t>
      </w:r>
      <w:r w:rsidRPr="0024183F">
        <w:t>Oakland, CA: Scarlet Tanager</w:t>
      </w:r>
    </w:p>
    <w:p w:rsidR="00A419B2" w:rsidRPr="0024183F" w:rsidRDefault="00A419B2" w:rsidP="00FC0221">
      <w:pPr>
        <w:tabs>
          <w:tab w:val="left" w:pos="1260"/>
        </w:tabs>
        <w:spacing w:line="480" w:lineRule="auto"/>
        <w:rPr>
          <w:u w:val="single"/>
        </w:rPr>
      </w:pPr>
    </w:p>
    <w:p w:rsidR="004E4275" w:rsidRPr="0024183F" w:rsidRDefault="004E4275" w:rsidP="00A419B2">
      <w:pPr>
        <w:tabs>
          <w:tab w:val="left" w:pos="1260"/>
        </w:tabs>
        <w:rPr>
          <w:b/>
          <w:u w:val="single"/>
        </w:rPr>
      </w:pPr>
      <w:r w:rsidRPr="0024183F">
        <w:rPr>
          <w:b/>
          <w:u w:val="single"/>
        </w:rPr>
        <w:t>Out-of-Print Poetry Anthologies that would have been otherwise included but were not findable</w:t>
      </w:r>
    </w:p>
    <w:p w:rsidR="00A419B2" w:rsidRPr="0024183F" w:rsidRDefault="00A419B2" w:rsidP="00A419B2">
      <w:pPr>
        <w:tabs>
          <w:tab w:val="left" w:pos="1260"/>
        </w:tabs>
        <w:rPr>
          <w:u w:val="single"/>
        </w:rPr>
      </w:pPr>
    </w:p>
    <w:p w:rsidR="00A35D90" w:rsidRPr="0024183F" w:rsidRDefault="00BD5811" w:rsidP="00A419B2">
      <w:pPr>
        <w:tabs>
          <w:tab w:val="left" w:pos="1260"/>
        </w:tabs>
      </w:pPr>
      <w:r w:rsidRPr="0024183F">
        <w:t xml:space="preserve">Simone, Carole. (1979). </w:t>
      </w:r>
      <w:r w:rsidR="00A35D90" w:rsidRPr="0024183F">
        <w:rPr>
          <w:i/>
        </w:rPr>
        <w:t>Networks: 1979 Anthology of SF Bay Area women poets.</w:t>
      </w:r>
      <w:r w:rsidRPr="0024183F">
        <w:rPr>
          <w:i/>
        </w:rPr>
        <w:t xml:space="preserve"> </w:t>
      </w:r>
      <w:r w:rsidRPr="0024183F">
        <w:t>San Francisco: Vortex Editions</w:t>
      </w:r>
    </w:p>
    <w:p w:rsidR="00A419B2" w:rsidRPr="0024183F" w:rsidRDefault="00A419B2" w:rsidP="00A419B2">
      <w:pPr>
        <w:tabs>
          <w:tab w:val="left" w:pos="1260"/>
        </w:tabs>
      </w:pPr>
    </w:p>
    <w:p w:rsidR="004E4275" w:rsidRPr="0024183F" w:rsidRDefault="004E4275" w:rsidP="00A419B2">
      <w:pPr>
        <w:tabs>
          <w:tab w:val="left" w:pos="1260"/>
        </w:tabs>
      </w:pPr>
      <w:r w:rsidRPr="0024183F">
        <w:t>Small Press Traffic (SPT) Eds. with Kelsey St. Press &amp; Yerba Buena Center for the Arts (YBCA)</w:t>
      </w:r>
      <w:r w:rsidRPr="0024183F">
        <w:tab/>
        <w:t xml:space="preserve">. (2002). </w:t>
      </w:r>
      <w:r w:rsidRPr="0024183F">
        <w:rPr>
          <w:i/>
        </w:rPr>
        <w:t>Technologies of measure: a celebration of women writers.</w:t>
      </w:r>
      <w:r w:rsidRPr="0024183F">
        <w:t xml:space="preserve"> San Francisco: Small Press Traffic</w:t>
      </w:r>
    </w:p>
    <w:p w:rsidR="004E4275" w:rsidRPr="0024183F" w:rsidRDefault="004E4275" w:rsidP="00FC0221">
      <w:pPr>
        <w:tabs>
          <w:tab w:val="left" w:pos="1260"/>
        </w:tabs>
        <w:spacing w:line="480" w:lineRule="auto"/>
      </w:pPr>
    </w:p>
    <w:p w:rsidR="006860BC" w:rsidRPr="0024183F" w:rsidRDefault="006860BC" w:rsidP="00A419B2">
      <w:pPr>
        <w:tabs>
          <w:tab w:val="left" w:pos="1260"/>
        </w:tabs>
        <w:rPr>
          <w:b/>
          <w:u w:val="single"/>
        </w:rPr>
      </w:pPr>
      <w:r w:rsidRPr="0024183F">
        <w:rPr>
          <w:b/>
          <w:u w:val="single"/>
        </w:rPr>
        <w:t>Popular Web S</w:t>
      </w:r>
      <w:r w:rsidR="0045392C" w:rsidRPr="0024183F">
        <w:rPr>
          <w:b/>
          <w:u w:val="single"/>
        </w:rPr>
        <w:t>ources f</w:t>
      </w:r>
      <w:r w:rsidRPr="0024183F">
        <w:rPr>
          <w:b/>
          <w:u w:val="single"/>
        </w:rPr>
        <w:t>or those seeking to publish in Poetry Journals</w:t>
      </w:r>
      <w:r w:rsidR="006354F9" w:rsidRPr="0024183F">
        <w:rPr>
          <w:b/>
          <w:u w:val="single"/>
        </w:rPr>
        <w:t>/Small Presses</w:t>
      </w:r>
      <w:r w:rsidRPr="0024183F">
        <w:rPr>
          <w:b/>
          <w:u w:val="single"/>
        </w:rPr>
        <w:t xml:space="preserve"> – beyond scope (not women focused)</w:t>
      </w:r>
    </w:p>
    <w:p w:rsidR="00A419B2" w:rsidRPr="0024183F" w:rsidRDefault="00A419B2" w:rsidP="00A419B2">
      <w:pPr>
        <w:tabs>
          <w:tab w:val="left" w:pos="1260"/>
        </w:tabs>
        <w:rPr>
          <w:u w:val="single"/>
        </w:rPr>
      </w:pPr>
    </w:p>
    <w:p w:rsidR="006354F9" w:rsidRPr="0024183F" w:rsidRDefault="006354F9" w:rsidP="00A419B2">
      <w:pPr>
        <w:tabs>
          <w:tab w:val="left" w:pos="1260"/>
        </w:tabs>
      </w:pPr>
      <w:r w:rsidRPr="0024183F">
        <w:t xml:space="preserve">Duotrope, LLC. (2012). Duotrope Digest. Retrieved from </w:t>
      </w:r>
      <w:hyperlink r:id="rId31" w:history="1">
        <w:r w:rsidRPr="0024183F">
          <w:rPr>
            <w:rStyle w:val="Hyperlink"/>
          </w:rPr>
          <w:t>https://duotrope.com/index.aspx</w:t>
        </w:r>
      </w:hyperlink>
      <w:r w:rsidRPr="0024183F">
        <w:t xml:space="preserve"> </w:t>
      </w:r>
    </w:p>
    <w:p w:rsidR="00A419B2" w:rsidRPr="0024183F" w:rsidRDefault="00A419B2" w:rsidP="00A419B2"/>
    <w:p w:rsidR="00551031" w:rsidRPr="0024183F" w:rsidRDefault="00551031" w:rsidP="00A419B2">
      <w:r w:rsidRPr="0024183F">
        <w:t xml:space="preserve">Poets &amp; Writers, LLC. (2012). Poets and Writers database of small presses. Retrieved from </w:t>
      </w:r>
      <w:r w:rsidR="001E2EEC">
        <w:fldChar w:fldCharType="begin"/>
      </w:r>
      <w:r w:rsidR="001E2EEC">
        <w:instrText>HYPERLINK "http://www.pw.org/small_presses?perpage=*" \t "_blank"</w:instrText>
      </w:r>
      <w:r w:rsidR="001E2EEC">
        <w:fldChar w:fldCharType="separate"/>
      </w:r>
      <w:r w:rsidRPr="0024183F">
        <w:rPr>
          <w:rStyle w:val="Hyperlink"/>
        </w:rPr>
        <w:t>http://www.pw.org/small_presses?perpage=*</w:t>
      </w:r>
      <w:r w:rsidR="001E2EEC">
        <w:fldChar w:fldCharType="end"/>
      </w:r>
      <w:r w:rsidRPr="0024183F">
        <w:t xml:space="preserve"> </w:t>
      </w:r>
    </w:p>
    <w:p w:rsidR="00A419B2" w:rsidRPr="0024183F" w:rsidRDefault="00A419B2" w:rsidP="00A419B2">
      <w:pPr>
        <w:tabs>
          <w:tab w:val="left" w:pos="1260"/>
        </w:tabs>
      </w:pPr>
    </w:p>
    <w:p w:rsidR="006860BC" w:rsidRPr="0024183F" w:rsidRDefault="006860BC" w:rsidP="00A419B2">
      <w:pPr>
        <w:tabs>
          <w:tab w:val="left" w:pos="1260"/>
        </w:tabs>
      </w:pPr>
      <w:r w:rsidRPr="0024183F">
        <w:t xml:space="preserve">Selby, Spencer. (2012, January 1). Spencer Selby’s List of Experimental Poetry/Art Magazines. Retrieved from </w:t>
      </w:r>
      <w:hyperlink r:id="rId32" w:history="1">
        <w:r w:rsidRPr="0024183F">
          <w:rPr>
            <w:rStyle w:val="Hyperlink"/>
          </w:rPr>
          <w:t>http://www.selbyslist.com/</w:t>
        </w:r>
      </w:hyperlink>
      <w:r w:rsidRPr="0024183F">
        <w:t xml:space="preserve"> </w:t>
      </w:r>
    </w:p>
    <w:p w:rsidR="006860BC" w:rsidRPr="0024183F" w:rsidRDefault="006860BC" w:rsidP="00FC0221">
      <w:pPr>
        <w:tabs>
          <w:tab w:val="left" w:pos="1260"/>
        </w:tabs>
        <w:spacing w:line="480" w:lineRule="auto"/>
      </w:pPr>
    </w:p>
    <w:p w:rsidR="0081265C" w:rsidRPr="00B07E44" w:rsidRDefault="0081265C" w:rsidP="0081265C">
      <w:pPr>
        <w:tabs>
          <w:tab w:val="right" w:pos="9350"/>
        </w:tabs>
        <w:ind w:right="10"/>
        <w:rPr>
          <w:rFonts w:ascii="Verdana" w:hAnsi="Verdana" w:cs="Arial"/>
          <w:b/>
          <w:sz w:val="20"/>
        </w:rPr>
      </w:pPr>
      <w:r w:rsidRPr="00B07E44">
        <w:rPr>
          <w:rFonts w:ascii="Verdana" w:hAnsi="Verdana" w:cs="Arial"/>
          <w:b/>
          <w:sz w:val="20"/>
        </w:rPr>
        <w:t xml:space="preserve">LIBR </w:t>
      </w:r>
      <w:r>
        <w:rPr>
          <w:rFonts w:ascii="Verdana" w:hAnsi="Verdana" w:cs="Arial"/>
          <w:b/>
          <w:sz w:val="20"/>
        </w:rPr>
        <w:t>210</w:t>
      </w:r>
      <w:r>
        <w:rPr>
          <w:rFonts w:ascii="Verdana" w:hAnsi="Verdana" w:cs="Arial"/>
          <w:b/>
          <w:sz w:val="20"/>
        </w:rPr>
        <w:tab/>
        <w:t>Reference and</w:t>
      </w:r>
      <w:r w:rsidRPr="00B07E44">
        <w:rPr>
          <w:rFonts w:ascii="Verdana" w:hAnsi="Verdana" w:cs="Arial"/>
          <w:b/>
          <w:sz w:val="20"/>
        </w:rPr>
        <w:t xml:space="preserve"> Information </w:t>
      </w:r>
      <w:r>
        <w:rPr>
          <w:rFonts w:ascii="Verdana" w:hAnsi="Verdana" w:cs="Arial"/>
          <w:b/>
          <w:sz w:val="20"/>
        </w:rPr>
        <w:t>Services</w:t>
      </w:r>
    </w:p>
    <w:p w:rsidR="0081265C" w:rsidRPr="00B07E44" w:rsidRDefault="0081265C" w:rsidP="0081265C">
      <w:pPr>
        <w:tabs>
          <w:tab w:val="right" w:pos="9350"/>
        </w:tabs>
        <w:rPr>
          <w:rFonts w:ascii="Verdana" w:hAnsi="Verdana" w:cs="Arial"/>
          <w:b/>
          <w:sz w:val="20"/>
        </w:rPr>
      </w:pPr>
      <w:r>
        <w:rPr>
          <w:rFonts w:ascii="Verdana" w:hAnsi="Verdana" w:cs="Arial"/>
          <w:b/>
          <w:sz w:val="20"/>
        </w:rPr>
        <w:t>Spring 2012</w:t>
      </w:r>
      <w:r w:rsidRPr="002C0E31">
        <w:rPr>
          <w:rFonts w:ascii="Verdana" w:hAnsi="Verdana" w:cs="Arial"/>
          <w:b/>
          <w:sz w:val="20"/>
        </w:rPr>
        <w:t xml:space="preserve"> </w:t>
      </w:r>
      <w:r>
        <w:rPr>
          <w:rFonts w:ascii="Verdana" w:hAnsi="Verdana" w:cs="Arial"/>
          <w:b/>
          <w:sz w:val="20"/>
        </w:rPr>
        <w:tab/>
        <w:t>Holschuh Simmons</w:t>
      </w:r>
    </w:p>
    <w:p w:rsidR="0081265C" w:rsidRDefault="0081265C" w:rsidP="0081265C">
      <w:pPr>
        <w:rPr>
          <w:rFonts w:ascii="Verdana" w:hAnsi="Verdana" w:cs="Arial"/>
          <w:b/>
          <w:sz w:val="20"/>
        </w:rPr>
      </w:pPr>
    </w:p>
    <w:p w:rsidR="0081265C" w:rsidRDefault="0081265C" w:rsidP="0081265C">
      <w:pPr>
        <w:jc w:val="center"/>
        <w:rPr>
          <w:rFonts w:ascii="Verdana" w:hAnsi="Verdana"/>
          <w:b/>
          <w:sz w:val="20"/>
        </w:rPr>
      </w:pPr>
      <w:r>
        <w:rPr>
          <w:rFonts w:ascii="Verdana" w:hAnsi="Verdana"/>
          <w:b/>
          <w:sz w:val="20"/>
        </w:rPr>
        <w:t>Pathfinder Assignment Sheet</w:t>
      </w:r>
    </w:p>
    <w:p w:rsidR="0081265C" w:rsidRDefault="0081265C" w:rsidP="0081265C">
      <w:pPr>
        <w:jc w:val="center"/>
        <w:rPr>
          <w:rFonts w:ascii="Verdana" w:hAnsi="Verdana"/>
          <w:b/>
          <w:sz w:val="20"/>
        </w:rPr>
      </w:pPr>
      <w:r>
        <w:rPr>
          <w:rFonts w:ascii="Verdana" w:hAnsi="Verdana"/>
          <w:b/>
          <w:sz w:val="20"/>
        </w:rPr>
        <w:t>Due Monday, May 14 by midnight (Pacific Time)</w:t>
      </w:r>
    </w:p>
    <w:p w:rsidR="0081265C" w:rsidRDefault="0081265C" w:rsidP="0081265C">
      <w:pPr>
        <w:jc w:val="center"/>
        <w:rPr>
          <w:rFonts w:ascii="Verdana" w:hAnsi="Verdana"/>
          <w:b/>
          <w:sz w:val="20"/>
        </w:rPr>
      </w:pPr>
      <w:r>
        <w:rPr>
          <w:rFonts w:ascii="Verdana" w:hAnsi="Verdana" w:cs="Arial"/>
          <w:b/>
          <w:sz w:val="20"/>
        </w:rPr>
        <w:t>Upload to D2L</w:t>
      </w:r>
      <w:r>
        <w:rPr>
          <w:rFonts w:ascii="Verdana" w:hAnsi="Verdana"/>
          <w:b/>
          <w:sz w:val="20"/>
        </w:rPr>
        <w:t xml:space="preserve"> </w:t>
      </w:r>
    </w:p>
    <w:p w:rsidR="0081265C" w:rsidRDefault="0081265C" w:rsidP="0081265C">
      <w:pPr>
        <w:jc w:val="center"/>
        <w:rPr>
          <w:rFonts w:ascii="Verdana" w:hAnsi="Verdana"/>
          <w:b/>
          <w:sz w:val="20"/>
        </w:rPr>
      </w:pPr>
      <w:r>
        <w:rPr>
          <w:rFonts w:ascii="Verdana" w:hAnsi="Verdana"/>
          <w:b/>
          <w:sz w:val="20"/>
        </w:rPr>
        <w:t xml:space="preserve">25% of final grade </w:t>
      </w:r>
    </w:p>
    <w:p w:rsidR="0081265C" w:rsidRDefault="0081265C" w:rsidP="0081265C">
      <w:pPr>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2"/>
        <w:gridCol w:w="4094"/>
      </w:tblGrid>
      <w:tr w:rsidR="0081265C" w:rsidRPr="00176C1D">
        <w:tc>
          <w:tcPr>
            <w:tcW w:w="5148" w:type="dxa"/>
          </w:tcPr>
          <w:p w:rsidR="0081265C" w:rsidRPr="00176C1D" w:rsidRDefault="0081265C" w:rsidP="00840458">
            <w:pPr>
              <w:rPr>
                <w:rFonts w:ascii="Verdana" w:hAnsi="Verdana"/>
                <w:b/>
                <w:sz w:val="20"/>
              </w:rPr>
            </w:pPr>
            <w:r w:rsidRPr="00176C1D">
              <w:rPr>
                <w:rFonts w:ascii="Verdana" w:hAnsi="Verdana"/>
                <w:b/>
                <w:sz w:val="20"/>
              </w:rPr>
              <w:t>The project includes the following components:</w:t>
            </w:r>
          </w:p>
        </w:tc>
        <w:tc>
          <w:tcPr>
            <w:tcW w:w="4428" w:type="dxa"/>
          </w:tcPr>
          <w:p w:rsidR="0081265C" w:rsidRPr="00176C1D" w:rsidRDefault="0081265C" w:rsidP="00840458">
            <w:pPr>
              <w:autoSpaceDE w:val="0"/>
              <w:autoSpaceDN w:val="0"/>
              <w:adjustRightInd w:val="0"/>
              <w:jc w:val="center"/>
              <w:rPr>
                <w:rFonts w:ascii="Verdana" w:hAnsi="Verdana"/>
                <w:b/>
                <w:sz w:val="20"/>
              </w:rPr>
            </w:pPr>
            <w:r>
              <w:rPr>
                <w:rFonts w:ascii="Verdana" w:hAnsi="Verdana" w:cs="TTE1AA0390t00"/>
                <w:b/>
                <w:sz w:val="20"/>
              </w:rPr>
              <w:t>Comments</w:t>
            </w:r>
          </w:p>
        </w:tc>
      </w:tr>
      <w:tr w:rsidR="0081265C" w:rsidRPr="00176C1D">
        <w:tc>
          <w:tcPr>
            <w:tcW w:w="5148" w:type="dxa"/>
          </w:tcPr>
          <w:p w:rsidR="0081265C" w:rsidRPr="00176C1D" w:rsidRDefault="0081265C" w:rsidP="00840458">
            <w:pPr>
              <w:rPr>
                <w:rFonts w:ascii="Verdana" w:hAnsi="Verdana"/>
                <w:b/>
                <w:sz w:val="20"/>
              </w:rPr>
            </w:pPr>
            <w:r w:rsidRPr="00176C1D">
              <w:rPr>
                <w:rFonts w:ascii="Verdana" w:hAnsi="Verdana"/>
                <w:b/>
                <w:sz w:val="20"/>
              </w:rPr>
              <w:t xml:space="preserve">Introductory section: </w:t>
            </w:r>
            <w:r w:rsidRPr="00176C1D">
              <w:rPr>
                <w:rFonts w:ascii="Verdana" w:hAnsi="Verdana"/>
                <w:sz w:val="20"/>
              </w:rPr>
              <w:t xml:space="preserve">The author provides a discussion of the topic, the scope of the pathfinder, </w:t>
            </w:r>
            <w:r>
              <w:rPr>
                <w:rFonts w:ascii="Verdana" w:hAnsi="Verdana"/>
                <w:sz w:val="20"/>
              </w:rPr>
              <w:t xml:space="preserve">the challenges of the topic, </w:t>
            </w:r>
            <w:r w:rsidRPr="00176C1D">
              <w:rPr>
                <w:rFonts w:ascii="Verdana" w:hAnsi="Verdana"/>
                <w:sz w:val="20"/>
              </w:rPr>
              <w:t xml:space="preserve">the type of library, and the intended audience.  </w:t>
            </w:r>
          </w:p>
        </w:tc>
        <w:tc>
          <w:tcPr>
            <w:tcW w:w="4428" w:type="dxa"/>
          </w:tcPr>
          <w:p w:rsidR="0081265C" w:rsidRPr="00176C1D" w:rsidRDefault="006C2112" w:rsidP="00840458">
            <w:pPr>
              <w:rPr>
                <w:rFonts w:ascii="Verdana" w:hAnsi="Verdana"/>
                <w:sz w:val="20"/>
              </w:rPr>
            </w:pPr>
            <w:r>
              <w:rPr>
                <w:rFonts w:ascii="Verdana" w:hAnsi="Verdana"/>
                <w:sz w:val="20"/>
              </w:rPr>
              <w:t>Useful introduction to the topic.  A section on the challenges to researching this topic would have been useful</w:t>
            </w:r>
          </w:p>
        </w:tc>
      </w:tr>
      <w:tr w:rsidR="0081265C" w:rsidRPr="00176C1D">
        <w:tc>
          <w:tcPr>
            <w:tcW w:w="5148" w:type="dxa"/>
          </w:tcPr>
          <w:p w:rsidR="0081265C" w:rsidRPr="00176C1D" w:rsidRDefault="0081265C" w:rsidP="00840458">
            <w:pPr>
              <w:rPr>
                <w:rFonts w:ascii="Verdana" w:hAnsi="Verdana"/>
                <w:b/>
                <w:sz w:val="20"/>
              </w:rPr>
            </w:pPr>
            <w:r w:rsidRPr="00343168">
              <w:rPr>
                <w:rFonts w:ascii="Verdana" w:hAnsi="Verdana"/>
                <w:b/>
                <w:sz w:val="20"/>
              </w:rPr>
              <w:t>Introductory section:</w:t>
            </w:r>
            <w:r>
              <w:rPr>
                <w:rFonts w:ascii="Verdana" w:hAnsi="Verdana"/>
                <w:sz w:val="20"/>
              </w:rPr>
              <w:t xml:space="preserve"> </w:t>
            </w:r>
            <w:r w:rsidRPr="00176C1D">
              <w:rPr>
                <w:rFonts w:ascii="Verdana" w:hAnsi="Verdana"/>
                <w:sz w:val="20"/>
              </w:rPr>
              <w:t>The author provides an explanation of criteria for inclusion and exclusion</w:t>
            </w:r>
            <w:r>
              <w:rPr>
                <w:rFonts w:ascii="Verdana" w:hAnsi="Verdana"/>
                <w:sz w:val="20"/>
              </w:rPr>
              <w:t xml:space="preserve">, as well as the parameters by which the criteria are being defined or measured. </w:t>
            </w:r>
          </w:p>
        </w:tc>
        <w:tc>
          <w:tcPr>
            <w:tcW w:w="4428" w:type="dxa"/>
          </w:tcPr>
          <w:p w:rsidR="0081265C" w:rsidRPr="00176C1D" w:rsidRDefault="006C2112" w:rsidP="00840458">
            <w:pPr>
              <w:rPr>
                <w:rFonts w:ascii="Verdana" w:hAnsi="Verdana"/>
                <w:sz w:val="20"/>
              </w:rPr>
            </w:pPr>
            <w:r>
              <w:rPr>
                <w:rFonts w:ascii="Verdana" w:hAnsi="Verdana"/>
                <w:sz w:val="20"/>
              </w:rPr>
              <w:t>Useful criteria.</w:t>
            </w:r>
          </w:p>
        </w:tc>
      </w:tr>
      <w:tr w:rsidR="0081265C" w:rsidRPr="00176C1D">
        <w:tc>
          <w:tcPr>
            <w:tcW w:w="5148" w:type="dxa"/>
          </w:tcPr>
          <w:p w:rsidR="0081265C" w:rsidRPr="00176C1D" w:rsidRDefault="0081265C" w:rsidP="00840458">
            <w:pPr>
              <w:rPr>
                <w:rFonts w:ascii="Verdana" w:hAnsi="Verdana"/>
                <w:sz w:val="20"/>
              </w:rPr>
            </w:pPr>
            <w:r w:rsidRPr="00176C1D">
              <w:rPr>
                <w:rFonts w:ascii="Verdana" w:hAnsi="Verdana"/>
                <w:b/>
                <w:sz w:val="20"/>
              </w:rPr>
              <w:t xml:space="preserve">Annotated bibliography: </w:t>
            </w:r>
            <w:r w:rsidRPr="00176C1D">
              <w:rPr>
                <w:rFonts w:ascii="Verdana" w:hAnsi="Verdana"/>
                <w:sz w:val="20"/>
              </w:rPr>
              <w:t>The author includes a bibliography of sources included in the pathfinder with full citations and with brief but meaningful annotations describing the source and explaining why each was included.</w:t>
            </w:r>
          </w:p>
        </w:tc>
        <w:tc>
          <w:tcPr>
            <w:tcW w:w="4428" w:type="dxa"/>
          </w:tcPr>
          <w:p w:rsidR="0081265C" w:rsidRPr="00176C1D" w:rsidRDefault="006C2112" w:rsidP="00840458">
            <w:pPr>
              <w:rPr>
                <w:rFonts w:ascii="Verdana" w:hAnsi="Verdana"/>
                <w:sz w:val="20"/>
              </w:rPr>
            </w:pPr>
            <w:r>
              <w:rPr>
                <w:rFonts w:ascii="Verdana" w:hAnsi="Verdana"/>
                <w:sz w:val="20"/>
              </w:rPr>
              <w:t>Your annotations are nicely done</w:t>
            </w:r>
          </w:p>
        </w:tc>
      </w:tr>
      <w:tr w:rsidR="0081265C" w:rsidRPr="00176C1D">
        <w:tc>
          <w:tcPr>
            <w:tcW w:w="5148" w:type="dxa"/>
          </w:tcPr>
          <w:p w:rsidR="0081265C" w:rsidRPr="00176C1D" w:rsidRDefault="0081265C" w:rsidP="00840458">
            <w:pPr>
              <w:rPr>
                <w:rFonts w:ascii="Verdana" w:hAnsi="Verdana"/>
                <w:sz w:val="20"/>
              </w:rPr>
            </w:pPr>
            <w:r w:rsidRPr="00176C1D">
              <w:rPr>
                <w:rFonts w:ascii="Verdana" w:hAnsi="Verdana"/>
                <w:b/>
                <w:sz w:val="20"/>
              </w:rPr>
              <w:t xml:space="preserve">Annotated bibliography: </w:t>
            </w:r>
            <w:r w:rsidRPr="00176C1D">
              <w:rPr>
                <w:rFonts w:ascii="Verdana" w:hAnsi="Verdana"/>
                <w:sz w:val="20"/>
              </w:rPr>
              <w:t>The author includes a bibliography of sources consulted (but not selected) with thoughtful explanations describing why the sources were not included.</w:t>
            </w:r>
          </w:p>
        </w:tc>
        <w:tc>
          <w:tcPr>
            <w:tcW w:w="4428" w:type="dxa"/>
          </w:tcPr>
          <w:p w:rsidR="0081265C" w:rsidRPr="00176C1D" w:rsidRDefault="006C2112" w:rsidP="00840458">
            <w:pPr>
              <w:rPr>
                <w:rFonts w:ascii="Verdana" w:hAnsi="Verdana"/>
                <w:sz w:val="20"/>
              </w:rPr>
            </w:pPr>
            <w:r>
              <w:rPr>
                <w:rFonts w:ascii="Verdana" w:hAnsi="Verdana"/>
                <w:sz w:val="20"/>
              </w:rPr>
              <w:t>Your exclusions generally are well done, but on a few of them I wasn’t entirely sure how they did not fit the criteria.  A bit more explanation would be useful</w:t>
            </w:r>
          </w:p>
        </w:tc>
      </w:tr>
      <w:tr w:rsidR="0081265C" w:rsidRPr="00176C1D">
        <w:tc>
          <w:tcPr>
            <w:tcW w:w="5148" w:type="dxa"/>
          </w:tcPr>
          <w:p w:rsidR="0081265C" w:rsidRPr="00176C1D" w:rsidRDefault="0081265C" w:rsidP="00840458">
            <w:pPr>
              <w:rPr>
                <w:rFonts w:ascii="Verdana" w:hAnsi="Verdana"/>
                <w:sz w:val="20"/>
              </w:rPr>
            </w:pPr>
            <w:r w:rsidRPr="00176C1D">
              <w:rPr>
                <w:rFonts w:ascii="Verdana" w:hAnsi="Verdana"/>
                <w:b/>
                <w:sz w:val="20"/>
              </w:rPr>
              <w:t xml:space="preserve">Pathfinder: </w:t>
            </w:r>
            <w:r w:rsidRPr="00176C1D">
              <w:rPr>
                <w:rFonts w:ascii="Verdana" w:hAnsi="Verdana"/>
                <w:sz w:val="20"/>
              </w:rPr>
              <w:t xml:space="preserve">The pathfinder is two pages (or the equivalent length in a webpage), includes a scope note (indicating the audience and purpose of the pathfinder), and is formatted attractively and organized appropriately for the chosen audience.  </w:t>
            </w:r>
          </w:p>
        </w:tc>
        <w:tc>
          <w:tcPr>
            <w:tcW w:w="4428" w:type="dxa"/>
          </w:tcPr>
          <w:p w:rsidR="0081265C" w:rsidRDefault="0081265C" w:rsidP="0081265C">
            <w:r>
              <w:rPr>
                <w:rFonts w:ascii="Verdana" w:hAnsi="Verdana"/>
                <w:sz w:val="20"/>
              </w:rPr>
              <w:t xml:space="preserve">What a nice picture of you!  Great tips about finding poetry in the middle of the first page.  </w:t>
            </w:r>
            <w:r w:rsidR="00741A87">
              <w:rPr>
                <w:rFonts w:ascii="Verdana" w:hAnsi="Verdana"/>
                <w:sz w:val="20"/>
              </w:rPr>
              <w:t>I see you mention the C-G Poetry Index at the bottom of the page, and I’m wondering why you don’t pull those two chunks together.</w:t>
            </w:r>
            <w:r>
              <w:rPr>
                <w:rFonts w:ascii="Verdana" w:hAnsi="Verdana"/>
                <w:sz w:val="20"/>
              </w:rPr>
              <w:t xml:space="preserve">  My concern about the method you mentioned is that most poets don’t have a collected works published, and so if someone were to look for a particular poem by a particular author (or to find a poem on a particular topic), s/he would not find it.  The poetry index is made for this purpose</w:t>
            </w:r>
            <w:r w:rsidR="00741A87">
              <w:rPr>
                <w:rFonts w:ascii="Verdana" w:hAnsi="Verdana"/>
                <w:sz w:val="20"/>
              </w:rPr>
              <w:t xml:space="preserve"> (in addition to the purposes you mentioned)</w:t>
            </w:r>
            <w:r>
              <w:rPr>
                <w:rFonts w:ascii="Verdana" w:hAnsi="Verdana"/>
                <w:sz w:val="20"/>
              </w:rPr>
              <w:t xml:space="preserve">.  </w:t>
            </w:r>
          </w:p>
          <w:p w:rsidR="00741A87" w:rsidRDefault="00741A87" w:rsidP="0081265C"/>
          <w:p w:rsidR="00741A87" w:rsidRPr="00176C1D" w:rsidRDefault="00741A87" w:rsidP="0081265C">
            <w:pPr>
              <w:rPr>
                <w:rFonts w:ascii="Verdana" w:hAnsi="Verdana"/>
                <w:sz w:val="20"/>
              </w:rPr>
            </w:pPr>
            <w:r>
              <w:t>Nice to include your meebo widget.</w:t>
            </w:r>
          </w:p>
        </w:tc>
      </w:tr>
      <w:tr w:rsidR="0081265C" w:rsidRPr="00176C1D">
        <w:tc>
          <w:tcPr>
            <w:tcW w:w="5148" w:type="dxa"/>
          </w:tcPr>
          <w:p w:rsidR="0081265C" w:rsidRPr="00176C1D" w:rsidRDefault="0081265C" w:rsidP="00840458">
            <w:pPr>
              <w:rPr>
                <w:rFonts w:ascii="Verdana" w:hAnsi="Verdana"/>
                <w:sz w:val="20"/>
              </w:rPr>
            </w:pPr>
            <w:r w:rsidRPr="00176C1D">
              <w:rPr>
                <w:rFonts w:ascii="Verdana" w:hAnsi="Verdana"/>
                <w:b/>
                <w:sz w:val="20"/>
              </w:rPr>
              <w:t xml:space="preserve">Pathfinder: </w:t>
            </w:r>
            <w:r w:rsidRPr="00176C1D">
              <w:rPr>
                <w:rFonts w:ascii="Verdana" w:hAnsi="Verdana"/>
                <w:sz w:val="20"/>
              </w:rPr>
              <w:t>The pathfinder is informative and provides a range of appropriate sources to help a user get started in researching this topic.  The pathfinder includes helpful hints or search tips and is not simply a bibliography of sources.</w:t>
            </w:r>
          </w:p>
        </w:tc>
        <w:tc>
          <w:tcPr>
            <w:tcW w:w="4428" w:type="dxa"/>
          </w:tcPr>
          <w:p w:rsidR="0081265C" w:rsidRPr="00176C1D" w:rsidRDefault="00741A87" w:rsidP="00741A87">
            <w:pPr>
              <w:rPr>
                <w:rFonts w:ascii="Verdana" w:hAnsi="Verdana"/>
                <w:sz w:val="20"/>
              </w:rPr>
            </w:pPr>
            <w:r>
              <w:rPr>
                <w:rFonts w:ascii="Verdana" w:hAnsi="Verdana"/>
                <w:sz w:val="20"/>
              </w:rPr>
              <w:t xml:space="preserve">So much great value-added information through useful annotations, hints, tips, etc. </w:t>
            </w:r>
          </w:p>
        </w:tc>
      </w:tr>
      <w:tr w:rsidR="0081265C" w:rsidRPr="00176C1D">
        <w:tc>
          <w:tcPr>
            <w:tcW w:w="5148" w:type="dxa"/>
          </w:tcPr>
          <w:p w:rsidR="0081265C" w:rsidRPr="00176C1D" w:rsidRDefault="0081265C" w:rsidP="00840458">
            <w:pPr>
              <w:rPr>
                <w:rFonts w:ascii="Verdana" w:hAnsi="Verdana"/>
                <w:b/>
                <w:sz w:val="20"/>
              </w:rPr>
            </w:pPr>
            <w:r w:rsidRPr="00176C1D">
              <w:rPr>
                <w:rFonts w:ascii="Verdana" w:hAnsi="Verdana"/>
                <w:b/>
                <w:sz w:val="20"/>
              </w:rPr>
              <w:t xml:space="preserve">Written presentation: </w:t>
            </w:r>
            <w:r w:rsidRPr="00176C1D">
              <w:rPr>
                <w:rFonts w:ascii="Verdana" w:hAnsi="Verdana"/>
                <w:sz w:val="20"/>
              </w:rPr>
              <w:t>The author demonstrates a facility with the conventions of written English, including using a standard citation style (APA or MLA, for example).</w:t>
            </w:r>
          </w:p>
        </w:tc>
        <w:tc>
          <w:tcPr>
            <w:tcW w:w="4428" w:type="dxa"/>
          </w:tcPr>
          <w:p w:rsidR="0081265C" w:rsidRPr="00176C1D" w:rsidRDefault="006C2112" w:rsidP="00840458">
            <w:pPr>
              <w:rPr>
                <w:rFonts w:ascii="Verdana" w:hAnsi="Verdana"/>
                <w:sz w:val="20"/>
              </w:rPr>
            </w:pPr>
            <w:r>
              <w:rPr>
                <w:rFonts w:ascii="Verdana" w:hAnsi="Verdana"/>
                <w:sz w:val="20"/>
              </w:rPr>
              <w:t>Nicely written</w:t>
            </w:r>
          </w:p>
        </w:tc>
      </w:tr>
      <w:tr w:rsidR="0081265C" w:rsidRPr="00176C1D">
        <w:tc>
          <w:tcPr>
            <w:tcW w:w="5148" w:type="dxa"/>
          </w:tcPr>
          <w:p w:rsidR="0081265C" w:rsidRPr="00176C1D" w:rsidRDefault="0081265C" w:rsidP="00840458">
            <w:pPr>
              <w:rPr>
                <w:rFonts w:ascii="Verdana" w:hAnsi="Verdana"/>
                <w:b/>
                <w:sz w:val="20"/>
              </w:rPr>
            </w:pPr>
            <w:r w:rsidRPr="00176C1D">
              <w:rPr>
                <w:rFonts w:ascii="Verdana" w:hAnsi="Verdana"/>
                <w:b/>
                <w:sz w:val="20"/>
              </w:rPr>
              <w:t>Total</w:t>
            </w:r>
          </w:p>
        </w:tc>
        <w:tc>
          <w:tcPr>
            <w:tcW w:w="4428" w:type="dxa"/>
          </w:tcPr>
          <w:p w:rsidR="0081265C" w:rsidRPr="00176C1D" w:rsidRDefault="006C2112" w:rsidP="00840458">
            <w:pPr>
              <w:jc w:val="right"/>
              <w:rPr>
                <w:rFonts w:ascii="Verdana" w:hAnsi="Verdana"/>
                <w:b/>
                <w:sz w:val="20"/>
              </w:rPr>
            </w:pPr>
            <w:r>
              <w:rPr>
                <w:rFonts w:ascii="Verdana" w:hAnsi="Verdana"/>
                <w:b/>
                <w:sz w:val="20"/>
              </w:rPr>
              <w:t>34</w:t>
            </w:r>
            <w:r w:rsidR="0081265C" w:rsidRPr="00176C1D">
              <w:rPr>
                <w:rFonts w:ascii="Verdana" w:hAnsi="Verdana"/>
                <w:b/>
                <w:sz w:val="20"/>
              </w:rPr>
              <w:t>/35 (25% of final grade)</w:t>
            </w:r>
          </w:p>
        </w:tc>
      </w:tr>
    </w:tbl>
    <w:p w:rsidR="0081265C" w:rsidRDefault="0081265C" w:rsidP="0081265C">
      <w:pPr>
        <w:rPr>
          <w:rFonts w:ascii="Verdana" w:hAnsi="Verdana"/>
          <w:b/>
          <w:sz w:val="20"/>
        </w:rPr>
      </w:pPr>
      <w:r w:rsidRPr="00103838">
        <w:rPr>
          <w:rFonts w:ascii="Verdana" w:hAnsi="Verdana"/>
          <w:b/>
          <w:sz w:val="20"/>
        </w:rPr>
        <w:t>Comments</w:t>
      </w:r>
      <w:r>
        <w:rPr>
          <w:rFonts w:ascii="Verdana" w:hAnsi="Verdana"/>
          <w:b/>
          <w:sz w:val="20"/>
        </w:rPr>
        <w:t>:</w:t>
      </w:r>
    </w:p>
    <w:p w:rsidR="0081265C" w:rsidRPr="00103838" w:rsidRDefault="0081265C" w:rsidP="0081265C">
      <w:pPr>
        <w:rPr>
          <w:rFonts w:ascii="Verdana" w:hAnsi="Verdana"/>
          <w:b/>
          <w:sz w:val="20"/>
        </w:rPr>
      </w:pPr>
    </w:p>
    <w:p w:rsidR="006C2112" w:rsidRPr="006C2112" w:rsidRDefault="006C2112" w:rsidP="006C2112">
      <w:r w:rsidRPr="006C2112">
        <w:t xml:space="preserve">Great job, </w:t>
      </w:r>
      <w:r>
        <w:t>Melissa</w:t>
      </w:r>
      <w:bookmarkStart w:id="11" w:name="_GoBack"/>
      <w:bookmarkEnd w:id="11"/>
      <w:r w:rsidRPr="006C2112">
        <w:t>!  You explained your criteria well and created a useful and user-friendly pathfinder.  I hope you hold onto this assignment for Comp F (collection creation and evaluation), Comp I (reference), Comp N (evaluation), and perhaps others.  Thank you for your good work.</w:t>
      </w:r>
    </w:p>
    <w:p w:rsidR="006C2112" w:rsidRPr="006C2112" w:rsidRDefault="006C2112" w:rsidP="006C2112">
      <w:pPr>
        <w:rPr>
          <w:rFonts w:ascii="Calibri" w:hAnsi="Calibri" w:cs="Calibri"/>
          <w:sz w:val="22"/>
          <w:szCs w:val="22"/>
        </w:rPr>
      </w:pPr>
      <w:r w:rsidRPr="006C2112">
        <w:rPr>
          <w:rFonts w:ascii="Calibri" w:hAnsi="Calibri" w:cs="Calibri"/>
          <w:sz w:val="22"/>
          <w:szCs w:val="22"/>
        </w:rPr>
        <w:t> </w:t>
      </w:r>
    </w:p>
    <w:p w:rsidR="006C2112" w:rsidRPr="006C2112" w:rsidRDefault="006C2112" w:rsidP="006C2112">
      <w:r w:rsidRPr="006C2112">
        <w:t xml:space="preserve"> (FYI: Most advisors do not want students to “reuse” one piece of evidence more than two times for different comps, so I only offer these as suggestions of potential comps.)</w:t>
      </w:r>
    </w:p>
    <w:p w:rsidR="001547A3" w:rsidRPr="0024183F" w:rsidRDefault="001547A3" w:rsidP="001F7071">
      <w:pPr>
        <w:tabs>
          <w:tab w:val="left" w:pos="1260"/>
        </w:tabs>
        <w:ind w:left="720" w:hanging="720"/>
      </w:pPr>
    </w:p>
    <w:sectPr w:rsidR="001547A3" w:rsidRPr="0024183F" w:rsidSect="0030334C">
      <w:pgSz w:w="12240" w:h="15840"/>
      <w:pgMar w:top="1440" w:right="1800" w:bottom="1440" w:left="1800" w:gutter="0"/>
    </w:sectPr>
  </w:body>
</w:document>
</file>

<file path=word/comments.xml><?xml version="1.0" encoding="utf-8"?>
<w:comment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comment w:id="0" w:author="Michelle Holschuh Simmons" w:date="2012-05-29T23:34:00Z" w:initials="MHS">
    <w:p w:rsidR="00741A87" w:rsidRDefault="00741A87">
      <w:pPr>
        <w:pStyle w:val="CommentText"/>
      </w:pPr>
      <w:r>
        <w:rPr>
          <w:rStyle w:val="CommentReference"/>
        </w:rPr>
        <w:annotationRef/>
      </w:r>
      <w:r>
        <w:t>Great plan!</w:t>
      </w:r>
    </w:p>
  </w:comment>
  <w:comment w:id="1" w:author="Michelle Holschuh Simmons" w:date="2012-05-29T23:36:00Z" w:initials="MHS">
    <w:p w:rsidR="00741A87" w:rsidRDefault="00741A87">
      <w:pPr>
        <w:pStyle w:val="CommentText"/>
      </w:pPr>
      <w:r>
        <w:rPr>
          <w:rStyle w:val="CommentReference"/>
        </w:rPr>
        <w:annotationRef/>
      </w:r>
      <w:r>
        <w:t>I studied her in undergrad.  And then when I was at the University of Iowa (grad school) she was teaching in the Iowa Writers Workshop.  She was the main professor of a good friend who was in the workshop.</w:t>
      </w:r>
    </w:p>
  </w:comment>
  <w:comment w:id="2" w:author="Michelle Holschuh Simmons" w:date="2012-05-29T23:36:00Z" w:initials="MHS">
    <w:p w:rsidR="00741A87" w:rsidRDefault="00741A87">
      <w:pPr>
        <w:pStyle w:val="CommentText"/>
      </w:pPr>
      <w:r>
        <w:rPr>
          <w:rStyle w:val="CommentReference"/>
        </w:rPr>
        <w:annotationRef/>
      </w:r>
      <w:r>
        <w:t>Good ideas</w:t>
      </w:r>
    </w:p>
  </w:comment>
  <w:comment w:id="3" w:author="Michelle Holschuh Simmons" w:date="2012-05-29T23:37:00Z" w:initials="MHS">
    <w:p w:rsidR="00741A87" w:rsidRDefault="00741A87">
      <w:pPr>
        <w:pStyle w:val="CommentText"/>
      </w:pPr>
      <w:r>
        <w:rPr>
          <w:rStyle w:val="CommentReference"/>
        </w:rPr>
        <w:annotationRef/>
      </w:r>
      <w:r>
        <w:sym w:font="Wingdings" w:char="F04A"/>
      </w:r>
    </w:p>
  </w:comment>
  <w:comment w:id="4" w:author="Michelle Holschuh Simmons" w:date="2012-05-29T23:38:00Z" w:initials="MHS">
    <w:p w:rsidR="00741A87" w:rsidRDefault="00741A87">
      <w:pPr>
        <w:pStyle w:val="CommentText"/>
      </w:pPr>
      <w:r>
        <w:rPr>
          <w:rStyle w:val="CommentReference"/>
        </w:rPr>
        <w:annotationRef/>
      </w:r>
      <w:r>
        <w:t xml:space="preserve">Before moving on to the annotations section, can you address issues of research challenges?  What about this topic makes it important for you as an info professional to create a guide?  What are the peculiarities of this topic that make it tricky to find relevant info for a novice researcher?  </w:t>
      </w:r>
    </w:p>
  </w:comment>
  <w:comment w:id="5" w:author="Michelle Holschuh Simmons" w:date="2012-05-29T23:39:00Z" w:initials="MHS">
    <w:p w:rsidR="00741A87" w:rsidRDefault="00741A87">
      <w:pPr>
        <w:pStyle w:val="CommentText"/>
      </w:pPr>
      <w:r>
        <w:rPr>
          <w:rStyle w:val="CommentReference"/>
        </w:rPr>
        <w:annotationRef/>
      </w:r>
      <w:r>
        <w:t>She came to do a visiting lecture stint when I was in English grad school the first time around in the mid-1990s.</w:t>
      </w:r>
    </w:p>
  </w:comment>
  <w:comment w:id="6" w:author="Michelle Holschuh Simmons" w:date="2012-05-29T23:40:00Z" w:initials="MHS">
    <w:p w:rsidR="006C2112" w:rsidRDefault="006C2112">
      <w:pPr>
        <w:pStyle w:val="CommentText"/>
      </w:pPr>
      <w:r>
        <w:rPr>
          <w:rStyle w:val="CommentReference"/>
        </w:rPr>
        <w:annotationRef/>
      </w:r>
      <w:r>
        <w:t>Good idea</w:t>
      </w:r>
    </w:p>
  </w:comment>
  <w:comment w:id="7" w:author="Michelle Holschuh Simmons" w:date="2012-05-29T23:41:00Z" w:initials="MHS">
    <w:p w:rsidR="006C2112" w:rsidRDefault="006C2112">
      <w:pPr>
        <w:pStyle w:val="CommentText"/>
      </w:pPr>
      <w:r>
        <w:rPr>
          <w:rStyle w:val="CommentReference"/>
        </w:rPr>
        <w:annotationRef/>
      </w:r>
      <w:r>
        <w:t>Good idea—this can be tricky to use because of the various indexes.  It might be useful to provide a few more hints than you did</w:t>
      </w:r>
    </w:p>
  </w:comment>
  <w:comment w:id="8" w:author="Michelle Holschuh Simmons" w:date="2012-05-29T23:41:00Z" w:initials="MHS">
    <w:p w:rsidR="006C2112" w:rsidRDefault="006C2112">
      <w:pPr>
        <w:pStyle w:val="CommentText"/>
      </w:pPr>
      <w:r>
        <w:rPr>
          <w:rStyle w:val="CommentReference"/>
        </w:rPr>
        <w:annotationRef/>
      </w:r>
      <w:r>
        <w:t>Your annotations are nicely done</w:t>
      </w:r>
    </w:p>
  </w:comment>
  <w:comment w:id="9" w:author="Michelle Holschuh Simmons" w:date="2012-05-29T23:43:00Z" w:initials="MHS">
    <w:p w:rsidR="006C2112" w:rsidRDefault="006C2112">
      <w:pPr>
        <w:pStyle w:val="CommentText"/>
      </w:pPr>
      <w:r>
        <w:rPr>
          <w:rStyle w:val="CommentReference"/>
        </w:rPr>
        <w:annotationRef/>
      </w:r>
      <w:r>
        <w:t>A great set of poets!</w:t>
      </w:r>
    </w:p>
  </w:comment>
  <w:comment w:id="10" w:author="Michelle Holschuh Simmons" w:date="2012-05-29T23:44:00Z" w:initials="MHS">
    <w:p w:rsidR="006C2112" w:rsidRDefault="006C2112">
      <w:pPr>
        <w:pStyle w:val="CommentText"/>
      </w:pPr>
      <w:r>
        <w:rPr>
          <w:rStyle w:val="CommentReference"/>
        </w:rPr>
        <w:annotationRef/>
      </w:r>
      <w:r>
        <w:t>Can you explain more about how these are outside your scope? I am not familiar enough with each of these to know how they don’t fit.</w:t>
      </w:r>
    </w:p>
  </w:comment>
</w:comments>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E7338" w:rsidRDefault="00FE7338">
      <w:r>
        <w:separator/>
      </w:r>
    </w:p>
  </w:endnote>
  <w:endnote w:type="continuationSeparator" w:id="1">
    <w:p w:rsidR="00FE7338" w:rsidRDefault="00FE733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TE1AA039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D076E" w:rsidRDefault="001E2EEC" w:rsidP="0030334C">
    <w:pPr>
      <w:pStyle w:val="Footer"/>
      <w:framePr w:wrap="around" w:vAnchor="text" w:hAnchor="margin" w:xAlign="right" w:y="1"/>
      <w:rPr>
        <w:rStyle w:val="PageNumber"/>
        <w:sz w:val="24"/>
        <w:szCs w:val="24"/>
        <w:lang w:val="en-US" w:eastAsia="en-US"/>
      </w:rPr>
    </w:pPr>
    <w:r>
      <w:rPr>
        <w:rStyle w:val="PageNumber"/>
      </w:rPr>
      <w:fldChar w:fldCharType="begin"/>
    </w:r>
    <w:r w:rsidR="00AD076E">
      <w:rPr>
        <w:rStyle w:val="PageNumber"/>
      </w:rPr>
      <w:instrText xml:space="preserve">PAGE  </w:instrText>
    </w:r>
    <w:r>
      <w:rPr>
        <w:rStyle w:val="PageNumber"/>
      </w:rPr>
      <w:fldChar w:fldCharType="end"/>
    </w:r>
  </w:p>
  <w:p w:rsidR="00AD076E" w:rsidRDefault="00AD076E" w:rsidP="0030334C">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D076E" w:rsidRDefault="001E2EEC" w:rsidP="0030334C">
    <w:pPr>
      <w:pStyle w:val="Footer"/>
      <w:framePr w:wrap="around" w:vAnchor="text" w:hAnchor="margin" w:xAlign="right" w:y="1"/>
      <w:rPr>
        <w:rStyle w:val="PageNumber"/>
        <w:sz w:val="24"/>
        <w:szCs w:val="24"/>
        <w:lang w:val="en-US" w:eastAsia="en-US"/>
      </w:rPr>
    </w:pPr>
    <w:r>
      <w:rPr>
        <w:rStyle w:val="PageNumber"/>
      </w:rPr>
      <w:fldChar w:fldCharType="begin"/>
    </w:r>
    <w:r w:rsidR="00AD076E">
      <w:rPr>
        <w:rStyle w:val="PageNumber"/>
      </w:rPr>
      <w:instrText xml:space="preserve">PAGE  </w:instrText>
    </w:r>
    <w:r>
      <w:rPr>
        <w:rStyle w:val="PageNumber"/>
      </w:rPr>
      <w:fldChar w:fldCharType="separate"/>
    </w:r>
    <w:r w:rsidR="00AD076E">
      <w:rPr>
        <w:rStyle w:val="PageNumber"/>
        <w:noProof/>
      </w:rPr>
      <w:t>6</w:t>
    </w:r>
    <w:r>
      <w:rPr>
        <w:rStyle w:val="PageNumber"/>
      </w:rPr>
      <w:fldChar w:fldCharType="end"/>
    </w:r>
  </w:p>
  <w:p w:rsidR="00AD076E" w:rsidRDefault="00AD076E" w:rsidP="0030334C">
    <w:pPr>
      <w:pStyle w:val="Footer"/>
      <w:ind w:right="360"/>
      <w:jc w:val="right"/>
    </w:pPr>
    <w:r>
      <w:t xml:space="preserve">Eleftherion Carr </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D076E" w:rsidRDefault="001E2EEC" w:rsidP="0030334C">
    <w:pPr>
      <w:pStyle w:val="Footer"/>
      <w:framePr w:wrap="around" w:vAnchor="text" w:hAnchor="margin" w:xAlign="right" w:y="1"/>
      <w:rPr>
        <w:rStyle w:val="PageNumber"/>
        <w:sz w:val="24"/>
        <w:szCs w:val="24"/>
        <w:lang w:val="en-US" w:eastAsia="en-US"/>
      </w:rPr>
    </w:pPr>
    <w:r>
      <w:rPr>
        <w:rStyle w:val="PageNumber"/>
      </w:rPr>
      <w:fldChar w:fldCharType="begin"/>
    </w:r>
    <w:r w:rsidR="00AD076E">
      <w:rPr>
        <w:rStyle w:val="PageNumber"/>
      </w:rPr>
      <w:instrText xml:space="preserve">PAGE  </w:instrText>
    </w:r>
    <w:r>
      <w:rPr>
        <w:rStyle w:val="PageNumber"/>
      </w:rPr>
      <w:fldChar w:fldCharType="separate"/>
    </w:r>
    <w:r w:rsidR="00E77C7D">
      <w:rPr>
        <w:rStyle w:val="PageNumber"/>
        <w:noProof/>
      </w:rPr>
      <w:t>1</w:t>
    </w:r>
    <w:r>
      <w:rPr>
        <w:rStyle w:val="PageNumber"/>
      </w:rPr>
      <w:fldChar w:fldCharType="end"/>
    </w:r>
  </w:p>
  <w:p w:rsidR="00AD076E" w:rsidRDefault="00AD076E" w:rsidP="0030334C">
    <w:pPr>
      <w:pStyle w:val="Footer"/>
      <w:ind w:right="360"/>
      <w:jc w:val="right"/>
    </w:pPr>
    <w:r>
      <w:t xml:space="preserve">Eleftherion Carr </w:t>
    </w:r>
  </w:p>
</w:ftr>
</file>

<file path=word/footer4.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D076E" w:rsidRDefault="001E2EEC" w:rsidP="0030334C">
    <w:pPr>
      <w:pStyle w:val="Footer"/>
      <w:framePr w:wrap="around" w:vAnchor="text" w:hAnchor="margin" w:xAlign="right" w:y="1"/>
      <w:rPr>
        <w:rStyle w:val="PageNumber"/>
        <w:sz w:val="24"/>
        <w:szCs w:val="24"/>
        <w:lang w:val="en-US" w:eastAsia="en-US"/>
      </w:rPr>
    </w:pPr>
    <w:r>
      <w:rPr>
        <w:rStyle w:val="PageNumber"/>
      </w:rPr>
      <w:fldChar w:fldCharType="begin"/>
    </w:r>
    <w:r w:rsidR="00AD076E">
      <w:rPr>
        <w:rStyle w:val="PageNumber"/>
      </w:rPr>
      <w:instrText xml:space="preserve">PAGE  </w:instrText>
    </w:r>
    <w:r>
      <w:rPr>
        <w:rStyle w:val="PageNumber"/>
      </w:rPr>
      <w:fldChar w:fldCharType="end"/>
    </w:r>
  </w:p>
  <w:p w:rsidR="00AD076E" w:rsidRDefault="00AD076E" w:rsidP="0030334C">
    <w:pPr>
      <w:pStyle w:val="Footer"/>
      <w:ind w:right="360"/>
    </w:pPr>
  </w:p>
</w:ftr>
</file>

<file path=word/footer5.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D076E" w:rsidRDefault="001E2EEC" w:rsidP="0030334C">
    <w:pPr>
      <w:pStyle w:val="Footer"/>
      <w:framePr w:wrap="around" w:vAnchor="text" w:hAnchor="margin" w:xAlign="right" w:y="1"/>
      <w:rPr>
        <w:rStyle w:val="PageNumber"/>
        <w:sz w:val="24"/>
        <w:szCs w:val="24"/>
        <w:lang w:val="en-US" w:eastAsia="en-US"/>
      </w:rPr>
    </w:pPr>
    <w:r>
      <w:rPr>
        <w:rStyle w:val="PageNumber"/>
      </w:rPr>
      <w:fldChar w:fldCharType="begin"/>
    </w:r>
    <w:r w:rsidR="00AD076E">
      <w:rPr>
        <w:rStyle w:val="PageNumber"/>
      </w:rPr>
      <w:instrText xml:space="preserve">PAGE  </w:instrText>
    </w:r>
    <w:r>
      <w:rPr>
        <w:rStyle w:val="PageNumber"/>
      </w:rPr>
      <w:fldChar w:fldCharType="separate"/>
    </w:r>
    <w:r w:rsidR="00E77C7D">
      <w:rPr>
        <w:rStyle w:val="PageNumber"/>
        <w:noProof/>
      </w:rPr>
      <w:t>14</w:t>
    </w:r>
    <w:r>
      <w:rPr>
        <w:rStyle w:val="PageNumber"/>
      </w:rPr>
      <w:fldChar w:fldCharType="end"/>
    </w:r>
  </w:p>
  <w:p w:rsidR="00AD076E" w:rsidRDefault="00AD076E" w:rsidP="0030334C">
    <w:pPr>
      <w:pStyle w:val="Footer"/>
      <w:ind w:right="360"/>
      <w:jc w:val="right"/>
    </w:pPr>
    <w:r>
      <w:t xml:space="preserve">Eleftherion Carr </w:t>
    </w:r>
  </w:p>
</w:ftr>
</file>

<file path=word/footer6.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D076E" w:rsidRDefault="001E2EEC" w:rsidP="0030334C">
    <w:pPr>
      <w:pStyle w:val="Footer"/>
      <w:framePr w:wrap="around" w:vAnchor="text" w:hAnchor="margin" w:xAlign="right" w:y="1"/>
      <w:rPr>
        <w:rStyle w:val="PageNumber"/>
        <w:sz w:val="24"/>
        <w:szCs w:val="24"/>
        <w:lang w:val="en-US" w:eastAsia="en-US"/>
      </w:rPr>
    </w:pPr>
    <w:r>
      <w:rPr>
        <w:rStyle w:val="PageNumber"/>
      </w:rPr>
      <w:fldChar w:fldCharType="begin"/>
    </w:r>
    <w:r w:rsidR="00AD076E">
      <w:rPr>
        <w:rStyle w:val="PageNumber"/>
      </w:rPr>
      <w:instrText xml:space="preserve">PAGE  </w:instrText>
    </w:r>
    <w:r>
      <w:rPr>
        <w:rStyle w:val="PageNumber"/>
      </w:rPr>
      <w:fldChar w:fldCharType="separate"/>
    </w:r>
    <w:r w:rsidR="00AD076E">
      <w:rPr>
        <w:rStyle w:val="PageNumber"/>
        <w:noProof/>
      </w:rPr>
      <w:t>1</w:t>
    </w:r>
    <w:r>
      <w:rPr>
        <w:rStyle w:val="PageNumber"/>
      </w:rPr>
      <w:fldChar w:fldCharType="end"/>
    </w:r>
  </w:p>
  <w:p w:rsidR="00AD076E" w:rsidRDefault="00AD076E" w:rsidP="0030334C">
    <w:pPr>
      <w:pStyle w:val="Footer"/>
      <w:ind w:right="360"/>
      <w:jc w:val="right"/>
    </w:pPr>
    <w:r>
      <w:t xml:space="preserve">Eleftherion Carr </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E7338" w:rsidRDefault="00FE7338">
      <w:r>
        <w:separator/>
      </w:r>
    </w:p>
  </w:footnote>
  <w:footnote w:type="continuationSeparator" w:id="1">
    <w:p w:rsidR="00FE7338" w:rsidRDefault="00FE7338">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D076E" w:rsidRDefault="001E2EEC" w:rsidP="0030334C">
    <w:pPr>
      <w:pStyle w:val="Header"/>
      <w:framePr w:wrap="around" w:vAnchor="text" w:hAnchor="margin" w:xAlign="right" w:y="1"/>
      <w:rPr>
        <w:rStyle w:val="PageNumber"/>
        <w:sz w:val="24"/>
        <w:szCs w:val="24"/>
        <w:lang w:val="en-US" w:eastAsia="en-US"/>
      </w:rPr>
    </w:pPr>
    <w:r>
      <w:rPr>
        <w:rStyle w:val="PageNumber"/>
      </w:rPr>
      <w:fldChar w:fldCharType="begin"/>
    </w:r>
    <w:r w:rsidR="00AD076E">
      <w:rPr>
        <w:rStyle w:val="PageNumber"/>
      </w:rPr>
      <w:instrText xml:space="preserve">PAGE  </w:instrText>
    </w:r>
    <w:r>
      <w:rPr>
        <w:rStyle w:val="PageNumber"/>
      </w:rPr>
      <w:fldChar w:fldCharType="end"/>
    </w:r>
  </w:p>
  <w:p w:rsidR="00AD076E" w:rsidRDefault="00AD076E" w:rsidP="0030334C">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D076E" w:rsidRDefault="00AD076E" w:rsidP="0030334C">
    <w:pPr>
      <w:pStyle w:val="Header"/>
      <w:jc w:val="right"/>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D076E" w:rsidRPr="005C19FA" w:rsidRDefault="00AD076E" w:rsidP="0030334C">
    <w:pPr>
      <w:pStyle w:val="Header"/>
      <w:ind w:right="360"/>
      <w:jc w:val="right"/>
      <w:rPr>
        <w:rFonts w:ascii="Times New Roman" w:hAnsi="Times New Roman"/>
      </w:rPr>
    </w:pPr>
  </w:p>
</w:hdr>
</file>

<file path=word/header4.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D076E" w:rsidRDefault="001E2EEC" w:rsidP="0030334C">
    <w:pPr>
      <w:pStyle w:val="Header"/>
      <w:framePr w:wrap="around" w:vAnchor="text" w:hAnchor="margin" w:xAlign="right" w:y="1"/>
      <w:rPr>
        <w:rStyle w:val="PageNumber"/>
        <w:sz w:val="24"/>
        <w:szCs w:val="24"/>
        <w:lang w:val="en-US" w:eastAsia="en-US"/>
      </w:rPr>
    </w:pPr>
    <w:r>
      <w:rPr>
        <w:rStyle w:val="PageNumber"/>
      </w:rPr>
      <w:fldChar w:fldCharType="begin"/>
    </w:r>
    <w:r w:rsidR="00AD076E">
      <w:rPr>
        <w:rStyle w:val="PageNumber"/>
      </w:rPr>
      <w:instrText xml:space="preserve">PAGE  </w:instrText>
    </w:r>
    <w:r>
      <w:rPr>
        <w:rStyle w:val="PageNumber"/>
      </w:rPr>
      <w:fldChar w:fldCharType="end"/>
    </w:r>
  </w:p>
  <w:p w:rsidR="00AD076E" w:rsidRDefault="00AD076E" w:rsidP="0030334C">
    <w:pPr>
      <w:pStyle w:val="Header"/>
      <w:ind w:right="360"/>
    </w:pPr>
  </w:p>
</w:hdr>
</file>

<file path=word/header5.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D076E" w:rsidRDefault="00AD076E" w:rsidP="0030334C">
    <w:pPr>
      <w:pStyle w:val="Header"/>
      <w:jc w:val="right"/>
    </w:pPr>
  </w:p>
</w:hdr>
</file>

<file path=word/header6.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D076E" w:rsidRPr="005C19FA" w:rsidRDefault="00AD076E" w:rsidP="0030334C">
    <w:pPr>
      <w:pStyle w:val="Header"/>
      <w:ind w:right="360"/>
      <w:jc w:val="right"/>
      <w:rPr>
        <w:rFonts w:ascii="Times New Roman" w:hAnsi="Times New Roman"/>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90F611F"/>
    <w:multiLevelType w:val="multilevel"/>
    <w:tmpl w:val="40E6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701"/>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6D3214"/>
    <w:rsid w:val="0001129C"/>
    <w:rsid w:val="00014F96"/>
    <w:rsid w:val="0001625E"/>
    <w:rsid w:val="000714FA"/>
    <w:rsid w:val="000821EB"/>
    <w:rsid w:val="000834CD"/>
    <w:rsid w:val="00083E7D"/>
    <w:rsid w:val="0008693F"/>
    <w:rsid w:val="0009341C"/>
    <w:rsid w:val="000A0CBB"/>
    <w:rsid w:val="000C2573"/>
    <w:rsid w:val="000C791D"/>
    <w:rsid w:val="000D3BEF"/>
    <w:rsid w:val="000D4B43"/>
    <w:rsid w:val="000F4FEE"/>
    <w:rsid w:val="000F6926"/>
    <w:rsid w:val="00100B4A"/>
    <w:rsid w:val="001152E6"/>
    <w:rsid w:val="00120B5F"/>
    <w:rsid w:val="00122677"/>
    <w:rsid w:val="00144014"/>
    <w:rsid w:val="001547A3"/>
    <w:rsid w:val="00156646"/>
    <w:rsid w:val="00164BD7"/>
    <w:rsid w:val="0017421A"/>
    <w:rsid w:val="001823CF"/>
    <w:rsid w:val="00184370"/>
    <w:rsid w:val="00197FED"/>
    <w:rsid w:val="001A5B79"/>
    <w:rsid w:val="001B1691"/>
    <w:rsid w:val="001B57F2"/>
    <w:rsid w:val="001C01E5"/>
    <w:rsid w:val="001C6625"/>
    <w:rsid w:val="001E2790"/>
    <w:rsid w:val="001E2EEC"/>
    <w:rsid w:val="001F06BC"/>
    <w:rsid w:val="001F385B"/>
    <w:rsid w:val="001F4673"/>
    <w:rsid w:val="001F7071"/>
    <w:rsid w:val="00206FBB"/>
    <w:rsid w:val="002070CE"/>
    <w:rsid w:val="00215EFB"/>
    <w:rsid w:val="00216A51"/>
    <w:rsid w:val="00224196"/>
    <w:rsid w:val="00225A52"/>
    <w:rsid w:val="00225FB1"/>
    <w:rsid w:val="0023038B"/>
    <w:rsid w:val="0024183F"/>
    <w:rsid w:val="002422ED"/>
    <w:rsid w:val="00246130"/>
    <w:rsid w:val="002469C5"/>
    <w:rsid w:val="002673EB"/>
    <w:rsid w:val="00270821"/>
    <w:rsid w:val="00275F92"/>
    <w:rsid w:val="00282CCE"/>
    <w:rsid w:val="00286C6B"/>
    <w:rsid w:val="00296E5F"/>
    <w:rsid w:val="002A025D"/>
    <w:rsid w:val="002A47CF"/>
    <w:rsid w:val="002B7688"/>
    <w:rsid w:val="002D2454"/>
    <w:rsid w:val="002D54F6"/>
    <w:rsid w:val="002E58C2"/>
    <w:rsid w:val="002F6B61"/>
    <w:rsid w:val="00300D03"/>
    <w:rsid w:val="0030334C"/>
    <w:rsid w:val="00310000"/>
    <w:rsid w:val="00316071"/>
    <w:rsid w:val="003236E2"/>
    <w:rsid w:val="00327F8B"/>
    <w:rsid w:val="0033473E"/>
    <w:rsid w:val="003423BF"/>
    <w:rsid w:val="003444B2"/>
    <w:rsid w:val="00371E1A"/>
    <w:rsid w:val="00380877"/>
    <w:rsid w:val="0038714A"/>
    <w:rsid w:val="003A5B61"/>
    <w:rsid w:val="003B47E5"/>
    <w:rsid w:val="003B767B"/>
    <w:rsid w:val="003D339F"/>
    <w:rsid w:val="003F2659"/>
    <w:rsid w:val="00407163"/>
    <w:rsid w:val="00423362"/>
    <w:rsid w:val="004318B7"/>
    <w:rsid w:val="0043764D"/>
    <w:rsid w:val="00440CE6"/>
    <w:rsid w:val="0045392C"/>
    <w:rsid w:val="00467A51"/>
    <w:rsid w:val="004714CA"/>
    <w:rsid w:val="00471875"/>
    <w:rsid w:val="0049253C"/>
    <w:rsid w:val="0049461F"/>
    <w:rsid w:val="004B3A46"/>
    <w:rsid w:val="004C3CE7"/>
    <w:rsid w:val="004E2607"/>
    <w:rsid w:val="004E268F"/>
    <w:rsid w:val="004E3CD7"/>
    <w:rsid w:val="004E4275"/>
    <w:rsid w:val="00501607"/>
    <w:rsid w:val="00520663"/>
    <w:rsid w:val="005239E3"/>
    <w:rsid w:val="005455E1"/>
    <w:rsid w:val="00551031"/>
    <w:rsid w:val="005A175A"/>
    <w:rsid w:val="005B2489"/>
    <w:rsid w:val="005C275B"/>
    <w:rsid w:val="005C505B"/>
    <w:rsid w:val="005E7DFD"/>
    <w:rsid w:val="00615361"/>
    <w:rsid w:val="006354F9"/>
    <w:rsid w:val="00645C41"/>
    <w:rsid w:val="00665851"/>
    <w:rsid w:val="006817F0"/>
    <w:rsid w:val="006860BC"/>
    <w:rsid w:val="006A525A"/>
    <w:rsid w:val="006B22B8"/>
    <w:rsid w:val="006B4505"/>
    <w:rsid w:val="006C2112"/>
    <w:rsid w:val="006C7D65"/>
    <w:rsid w:val="006D03D3"/>
    <w:rsid w:val="006D3214"/>
    <w:rsid w:val="006E4705"/>
    <w:rsid w:val="006F2DD9"/>
    <w:rsid w:val="006F5584"/>
    <w:rsid w:val="00703B3F"/>
    <w:rsid w:val="00715379"/>
    <w:rsid w:val="00734FC7"/>
    <w:rsid w:val="00735218"/>
    <w:rsid w:val="00735D7E"/>
    <w:rsid w:val="00741A87"/>
    <w:rsid w:val="00752B13"/>
    <w:rsid w:val="007568C5"/>
    <w:rsid w:val="007631DC"/>
    <w:rsid w:val="007659A8"/>
    <w:rsid w:val="00771AC9"/>
    <w:rsid w:val="00777344"/>
    <w:rsid w:val="00787228"/>
    <w:rsid w:val="00787900"/>
    <w:rsid w:val="00792ED3"/>
    <w:rsid w:val="007D0570"/>
    <w:rsid w:val="007D7B57"/>
    <w:rsid w:val="007E70ED"/>
    <w:rsid w:val="007F6F71"/>
    <w:rsid w:val="008119FC"/>
    <w:rsid w:val="0081265C"/>
    <w:rsid w:val="0084424F"/>
    <w:rsid w:val="0084746C"/>
    <w:rsid w:val="00852962"/>
    <w:rsid w:val="00860D61"/>
    <w:rsid w:val="0086265E"/>
    <w:rsid w:val="00863273"/>
    <w:rsid w:val="00864714"/>
    <w:rsid w:val="00864A7B"/>
    <w:rsid w:val="00871B7A"/>
    <w:rsid w:val="00873433"/>
    <w:rsid w:val="008869BB"/>
    <w:rsid w:val="00896E47"/>
    <w:rsid w:val="008A46A8"/>
    <w:rsid w:val="008A7283"/>
    <w:rsid w:val="008B286B"/>
    <w:rsid w:val="008F7A98"/>
    <w:rsid w:val="009069EB"/>
    <w:rsid w:val="00916120"/>
    <w:rsid w:val="00921DDD"/>
    <w:rsid w:val="009273B0"/>
    <w:rsid w:val="0093615C"/>
    <w:rsid w:val="00940F27"/>
    <w:rsid w:val="009762D9"/>
    <w:rsid w:val="0098486B"/>
    <w:rsid w:val="009A0F88"/>
    <w:rsid w:val="009C789B"/>
    <w:rsid w:val="009D636F"/>
    <w:rsid w:val="009E07E6"/>
    <w:rsid w:val="009E3F2A"/>
    <w:rsid w:val="009F7025"/>
    <w:rsid w:val="00A257B2"/>
    <w:rsid w:val="00A340CB"/>
    <w:rsid w:val="00A35D90"/>
    <w:rsid w:val="00A419B2"/>
    <w:rsid w:val="00A44E82"/>
    <w:rsid w:val="00A81FAC"/>
    <w:rsid w:val="00A9360C"/>
    <w:rsid w:val="00AA100A"/>
    <w:rsid w:val="00AA699A"/>
    <w:rsid w:val="00AA78CD"/>
    <w:rsid w:val="00AB2957"/>
    <w:rsid w:val="00AB70C0"/>
    <w:rsid w:val="00AC7A03"/>
    <w:rsid w:val="00AD076E"/>
    <w:rsid w:val="00AE24F8"/>
    <w:rsid w:val="00AF204F"/>
    <w:rsid w:val="00B06CAD"/>
    <w:rsid w:val="00B15266"/>
    <w:rsid w:val="00B16A9C"/>
    <w:rsid w:val="00B22E0C"/>
    <w:rsid w:val="00B24A9F"/>
    <w:rsid w:val="00B27F32"/>
    <w:rsid w:val="00B3363F"/>
    <w:rsid w:val="00B357AF"/>
    <w:rsid w:val="00B36029"/>
    <w:rsid w:val="00B37AA5"/>
    <w:rsid w:val="00B53AB3"/>
    <w:rsid w:val="00B56B8C"/>
    <w:rsid w:val="00BB16ED"/>
    <w:rsid w:val="00BC32C2"/>
    <w:rsid w:val="00BD1941"/>
    <w:rsid w:val="00BD24AD"/>
    <w:rsid w:val="00BD4B13"/>
    <w:rsid w:val="00BD5811"/>
    <w:rsid w:val="00BE13B4"/>
    <w:rsid w:val="00BE1751"/>
    <w:rsid w:val="00BE7090"/>
    <w:rsid w:val="00BF311F"/>
    <w:rsid w:val="00C33BB3"/>
    <w:rsid w:val="00C37437"/>
    <w:rsid w:val="00C45E5C"/>
    <w:rsid w:val="00C53EED"/>
    <w:rsid w:val="00C63E92"/>
    <w:rsid w:val="00C70FCC"/>
    <w:rsid w:val="00C718D5"/>
    <w:rsid w:val="00C72AAD"/>
    <w:rsid w:val="00C93BB0"/>
    <w:rsid w:val="00C95A71"/>
    <w:rsid w:val="00CC3AAE"/>
    <w:rsid w:val="00CD04B7"/>
    <w:rsid w:val="00CF65AE"/>
    <w:rsid w:val="00D0037F"/>
    <w:rsid w:val="00D16EC9"/>
    <w:rsid w:val="00D37F02"/>
    <w:rsid w:val="00D451AB"/>
    <w:rsid w:val="00D51D10"/>
    <w:rsid w:val="00D65143"/>
    <w:rsid w:val="00D770BB"/>
    <w:rsid w:val="00D83956"/>
    <w:rsid w:val="00DB2739"/>
    <w:rsid w:val="00DB5AB4"/>
    <w:rsid w:val="00DE2D7D"/>
    <w:rsid w:val="00DE78D1"/>
    <w:rsid w:val="00DF103F"/>
    <w:rsid w:val="00DF1680"/>
    <w:rsid w:val="00DF6EEE"/>
    <w:rsid w:val="00E01BB9"/>
    <w:rsid w:val="00E10FE1"/>
    <w:rsid w:val="00E27249"/>
    <w:rsid w:val="00E31356"/>
    <w:rsid w:val="00E341DD"/>
    <w:rsid w:val="00E6380B"/>
    <w:rsid w:val="00E77284"/>
    <w:rsid w:val="00E77C7D"/>
    <w:rsid w:val="00E80699"/>
    <w:rsid w:val="00E8533A"/>
    <w:rsid w:val="00E875B9"/>
    <w:rsid w:val="00E87F2E"/>
    <w:rsid w:val="00E96D3F"/>
    <w:rsid w:val="00EA3DE7"/>
    <w:rsid w:val="00EA671F"/>
    <w:rsid w:val="00EB00AA"/>
    <w:rsid w:val="00EB1811"/>
    <w:rsid w:val="00EC5FD7"/>
    <w:rsid w:val="00EE48B4"/>
    <w:rsid w:val="00EF0842"/>
    <w:rsid w:val="00EF4638"/>
    <w:rsid w:val="00EF4C06"/>
    <w:rsid w:val="00F044B0"/>
    <w:rsid w:val="00F059FE"/>
    <w:rsid w:val="00F07AC0"/>
    <w:rsid w:val="00F13754"/>
    <w:rsid w:val="00F22E27"/>
    <w:rsid w:val="00F33780"/>
    <w:rsid w:val="00F3594D"/>
    <w:rsid w:val="00F37526"/>
    <w:rsid w:val="00F43FF8"/>
    <w:rsid w:val="00F616D8"/>
    <w:rsid w:val="00F63DA4"/>
    <w:rsid w:val="00F85355"/>
    <w:rsid w:val="00F87EEF"/>
    <w:rsid w:val="00F94F4D"/>
    <w:rsid w:val="00FA1CA1"/>
    <w:rsid w:val="00FA362C"/>
    <w:rsid w:val="00FA3B2E"/>
    <w:rsid w:val="00FA487D"/>
    <w:rsid w:val="00FA6748"/>
    <w:rsid w:val="00FB1DD7"/>
    <w:rsid w:val="00FB5B19"/>
    <w:rsid w:val="00FC0221"/>
    <w:rsid w:val="00FE7338"/>
  </w:rsids>
  <m:mathPr>
    <m:mathFont m:val="TTE1AA0390t00"/>
    <m:brkBin m:val="before"/>
    <m:brkBinSub m:val="--"/>
    <m:smallFrac/>
    <m:dispDe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EEC"/>
    <w:rPr>
      <w:rFonts w:cs="Times New Roman"/>
      <w:sz w:val="24"/>
      <w:szCs w:val="24"/>
    </w:rPr>
  </w:style>
  <w:style w:type="paragraph" w:styleId="Heading1">
    <w:name w:val="heading 1"/>
    <w:basedOn w:val="Normal"/>
    <w:link w:val="Heading1Char"/>
    <w:uiPriority w:val="9"/>
    <w:qFormat/>
    <w:rsid w:val="00C33BB3"/>
    <w:pPr>
      <w:spacing w:before="100" w:beforeAutospacing="1" w:after="100" w:afterAutospacing="1"/>
      <w:outlineLvl w:val="0"/>
    </w:pPr>
    <w:rPr>
      <w:rFonts w:ascii="Times" w:hAnsi="Times" w:cs="Times"/>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rsid w:val="001E2EEC"/>
    <w:rPr>
      <w:rFonts w:cs="Times New Roman"/>
      <w:color w:val="0000FF"/>
      <w:u w:val="single"/>
    </w:rPr>
  </w:style>
  <w:style w:type="character" w:customStyle="1" w:styleId="au">
    <w:name w:val="au"/>
    <w:uiPriority w:val="99"/>
    <w:rsid w:val="001E2EEC"/>
    <w:rPr>
      <w:rFonts w:cs="Times New Roman"/>
    </w:rPr>
  </w:style>
  <w:style w:type="character" w:customStyle="1" w:styleId="ti">
    <w:name w:val="ti"/>
    <w:uiPriority w:val="99"/>
    <w:rsid w:val="001E2EEC"/>
    <w:rPr>
      <w:rFonts w:cs="Times New Roman"/>
    </w:rPr>
  </w:style>
  <w:style w:type="character" w:styleId="HTMLCite">
    <w:name w:val="HTML Cite"/>
    <w:uiPriority w:val="99"/>
    <w:rsid w:val="001E2EEC"/>
    <w:rPr>
      <w:rFonts w:cs="Times New Roman"/>
      <w:i/>
    </w:rPr>
  </w:style>
  <w:style w:type="paragraph" w:styleId="NormalWeb">
    <w:name w:val="Normal (Web)"/>
    <w:basedOn w:val="Normal"/>
    <w:uiPriority w:val="99"/>
    <w:rsid w:val="001E2EEC"/>
    <w:pPr>
      <w:spacing w:beforeLines="1" w:afterLines="1"/>
    </w:pPr>
    <w:rPr>
      <w:rFonts w:ascii="Times" w:hAnsi="Times"/>
      <w:sz w:val="20"/>
      <w:szCs w:val="20"/>
    </w:rPr>
  </w:style>
  <w:style w:type="character" w:customStyle="1" w:styleId="hit">
    <w:name w:val="hit"/>
    <w:uiPriority w:val="99"/>
    <w:rsid w:val="001E2EEC"/>
    <w:rPr>
      <w:rFonts w:cs="Times New Roman"/>
    </w:rPr>
  </w:style>
  <w:style w:type="character" w:customStyle="1" w:styleId="py">
    <w:name w:val="py"/>
    <w:uiPriority w:val="99"/>
    <w:rsid w:val="001E2EEC"/>
    <w:rPr>
      <w:rFonts w:cs="Times New Roman"/>
    </w:rPr>
  </w:style>
  <w:style w:type="character" w:customStyle="1" w:styleId="pa">
    <w:name w:val="pa"/>
    <w:uiPriority w:val="99"/>
    <w:rsid w:val="001E2EEC"/>
    <w:rPr>
      <w:rFonts w:cs="Times New Roman"/>
    </w:rPr>
  </w:style>
  <w:style w:type="paragraph" w:styleId="Footer">
    <w:name w:val="footer"/>
    <w:basedOn w:val="Normal"/>
    <w:link w:val="FooterChar"/>
    <w:uiPriority w:val="99"/>
    <w:semiHidden/>
    <w:rsid w:val="001E2EEC"/>
    <w:pPr>
      <w:tabs>
        <w:tab w:val="center" w:pos="4320"/>
        <w:tab w:val="right" w:pos="8640"/>
      </w:tabs>
    </w:pPr>
    <w:rPr>
      <w:sz w:val="20"/>
      <w:szCs w:val="20"/>
      <w:lang/>
    </w:rPr>
  </w:style>
  <w:style w:type="character" w:customStyle="1" w:styleId="FooterChar">
    <w:name w:val="Footer Char"/>
    <w:link w:val="Footer"/>
    <w:uiPriority w:val="99"/>
    <w:semiHidden/>
    <w:locked/>
    <w:rsid w:val="001E2EEC"/>
    <w:rPr>
      <w:rFonts w:ascii="Cambria" w:hAnsi="Cambria" w:cs="Times New Roman"/>
    </w:rPr>
  </w:style>
  <w:style w:type="character" w:styleId="PageNumber">
    <w:name w:val="page number"/>
    <w:uiPriority w:val="99"/>
    <w:semiHidden/>
    <w:rsid w:val="001E2EEC"/>
    <w:rPr>
      <w:rFonts w:cs="Times New Roman"/>
    </w:rPr>
  </w:style>
  <w:style w:type="paragraph" w:styleId="Header">
    <w:name w:val="header"/>
    <w:basedOn w:val="Normal"/>
    <w:link w:val="HeaderChar"/>
    <w:uiPriority w:val="99"/>
    <w:semiHidden/>
    <w:rsid w:val="001E2EEC"/>
    <w:pPr>
      <w:tabs>
        <w:tab w:val="center" w:pos="4320"/>
        <w:tab w:val="right" w:pos="8640"/>
      </w:tabs>
    </w:pPr>
    <w:rPr>
      <w:sz w:val="20"/>
      <w:szCs w:val="20"/>
      <w:lang/>
    </w:rPr>
  </w:style>
  <w:style w:type="character" w:customStyle="1" w:styleId="HeaderChar">
    <w:name w:val="Header Char"/>
    <w:link w:val="Header"/>
    <w:uiPriority w:val="99"/>
    <w:semiHidden/>
    <w:locked/>
    <w:rsid w:val="001E2EEC"/>
    <w:rPr>
      <w:rFonts w:ascii="Cambria" w:hAnsi="Cambria" w:cs="Times New Roman"/>
    </w:rPr>
  </w:style>
  <w:style w:type="character" w:customStyle="1" w:styleId="medium-font">
    <w:name w:val="medium-font"/>
    <w:uiPriority w:val="99"/>
    <w:rsid w:val="001E2EEC"/>
    <w:rPr>
      <w:rFonts w:cs="Times New Roman"/>
    </w:rPr>
  </w:style>
  <w:style w:type="character" w:styleId="FollowedHyperlink">
    <w:name w:val="FollowedHyperlink"/>
    <w:uiPriority w:val="99"/>
    <w:semiHidden/>
    <w:rsid w:val="001E2EEC"/>
    <w:rPr>
      <w:rFonts w:cs="Times New Roman"/>
      <w:color w:val="800080"/>
      <w:u w:val="single"/>
    </w:rPr>
  </w:style>
  <w:style w:type="character" w:customStyle="1" w:styleId="apa">
    <w:name w:val="apa"/>
    <w:basedOn w:val="DefaultParagraphFont"/>
    <w:rsid w:val="00926C6F"/>
  </w:style>
  <w:style w:type="character" w:styleId="Emphasis">
    <w:name w:val="Emphasis"/>
    <w:uiPriority w:val="20"/>
    <w:qFormat/>
    <w:rsid w:val="008B2F27"/>
    <w:rPr>
      <w:i/>
    </w:rPr>
  </w:style>
  <w:style w:type="paragraph" w:customStyle="1" w:styleId="p5">
    <w:name w:val="p5"/>
    <w:basedOn w:val="Normal"/>
    <w:rsid w:val="0028182B"/>
    <w:pPr>
      <w:spacing w:before="100" w:beforeAutospacing="1" w:after="100" w:afterAutospacing="1"/>
    </w:pPr>
    <w:rPr>
      <w:rFonts w:ascii="Times New Roman" w:hAnsi="Times New Roman"/>
    </w:rPr>
  </w:style>
  <w:style w:type="paragraph" w:styleId="HTMLPreformatted">
    <w:name w:val="HTML Preformatted"/>
    <w:basedOn w:val="Normal"/>
    <w:link w:val="HTMLPreformattedChar"/>
    <w:uiPriority w:val="99"/>
    <w:unhideWhenUsed/>
    <w:rsid w:val="00527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PreformattedChar">
    <w:name w:val="HTML Preformatted Char"/>
    <w:link w:val="HTMLPreformatted"/>
    <w:uiPriority w:val="99"/>
    <w:rsid w:val="00527368"/>
    <w:rPr>
      <w:rFonts w:ascii="Courier New" w:hAnsi="Courier New" w:cs="Courier New"/>
    </w:rPr>
  </w:style>
  <w:style w:type="character" w:customStyle="1" w:styleId="cit-print-date">
    <w:name w:val="cit-print-date"/>
    <w:rsid w:val="007D0570"/>
  </w:style>
  <w:style w:type="character" w:customStyle="1" w:styleId="cit-sep">
    <w:name w:val="cit-sep"/>
    <w:rsid w:val="007D0570"/>
  </w:style>
  <w:style w:type="character" w:customStyle="1" w:styleId="cit-vol">
    <w:name w:val="cit-vol"/>
    <w:rsid w:val="007D0570"/>
  </w:style>
  <w:style w:type="character" w:customStyle="1" w:styleId="cit-issue">
    <w:name w:val="cit-issue"/>
    <w:rsid w:val="007D0570"/>
  </w:style>
  <w:style w:type="character" w:customStyle="1" w:styleId="cit-first-page">
    <w:name w:val="cit-first-page"/>
    <w:rsid w:val="007D0570"/>
  </w:style>
  <w:style w:type="character" w:customStyle="1" w:styleId="cit-last-page">
    <w:name w:val="cit-last-page"/>
    <w:rsid w:val="007D0570"/>
  </w:style>
  <w:style w:type="character" w:customStyle="1" w:styleId="il">
    <w:name w:val="il"/>
    <w:rsid w:val="00E6380B"/>
  </w:style>
  <w:style w:type="character" w:customStyle="1" w:styleId="Heading1Char">
    <w:name w:val="Heading 1 Char"/>
    <w:link w:val="Heading1"/>
    <w:uiPriority w:val="9"/>
    <w:rsid w:val="00C33BB3"/>
    <w:rPr>
      <w:rFonts w:ascii="Times" w:hAnsi="Times"/>
      <w:b/>
      <w:bCs/>
      <w:kern w:val="36"/>
      <w:sz w:val="48"/>
      <w:szCs w:val="48"/>
    </w:rPr>
  </w:style>
  <w:style w:type="character" w:styleId="Strong">
    <w:name w:val="Strong"/>
    <w:uiPriority w:val="22"/>
    <w:qFormat/>
    <w:rsid w:val="00C33BB3"/>
    <w:rPr>
      <w:b/>
      <w:bCs/>
    </w:rPr>
  </w:style>
  <w:style w:type="character" w:styleId="CommentReference">
    <w:name w:val="annotation reference"/>
    <w:rsid w:val="00741A87"/>
    <w:rPr>
      <w:sz w:val="16"/>
      <w:szCs w:val="16"/>
    </w:rPr>
  </w:style>
  <w:style w:type="paragraph" w:styleId="CommentText">
    <w:name w:val="annotation text"/>
    <w:basedOn w:val="Normal"/>
    <w:link w:val="CommentTextChar"/>
    <w:rsid w:val="00741A87"/>
    <w:rPr>
      <w:sz w:val="20"/>
      <w:szCs w:val="20"/>
    </w:rPr>
  </w:style>
  <w:style w:type="character" w:customStyle="1" w:styleId="CommentTextChar">
    <w:name w:val="Comment Text Char"/>
    <w:link w:val="CommentText"/>
    <w:rsid w:val="00741A87"/>
    <w:rPr>
      <w:rFonts w:cs="Times New Roman"/>
    </w:rPr>
  </w:style>
  <w:style w:type="paragraph" w:styleId="CommentSubject">
    <w:name w:val="annotation subject"/>
    <w:basedOn w:val="CommentText"/>
    <w:next w:val="CommentText"/>
    <w:link w:val="CommentSubjectChar"/>
    <w:rsid w:val="00741A87"/>
    <w:rPr>
      <w:b/>
      <w:bCs/>
    </w:rPr>
  </w:style>
  <w:style w:type="character" w:customStyle="1" w:styleId="CommentSubjectChar">
    <w:name w:val="Comment Subject Char"/>
    <w:link w:val="CommentSubject"/>
    <w:rsid w:val="00741A87"/>
    <w:rPr>
      <w:rFonts w:cs="Times New Roman"/>
      <w:b/>
      <w:bCs/>
    </w:rPr>
  </w:style>
  <w:style w:type="paragraph" w:styleId="BalloonText">
    <w:name w:val="Balloon Text"/>
    <w:basedOn w:val="Normal"/>
    <w:link w:val="BalloonTextChar"/>
    <w:rsid w:val="00741A87"/>
    <w:rPr>
      <w:rFonts w:ascii="Tahoma" w:hAnsi="Tahoma" w:cs="Tahoma"/>
      <w:sz w:val="16"/>
      <w:szCs w:val="16"/>
    </w:rPr>
  </w:style>
  <w:style w:type="character" w:customStyle="1" w:styleId="BalloonTextChar">
    <w:name w:val="Balloon Text Char"/>
    <w:link w:val="BalloonText"/>
    <w:rsid w:val="00741A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986690">
      <w:bodyDiv w:val="1"/>
      <w:marLeft w:val="0"/>
      <w:marRight w:val="0"/>
      <w:marTop w:val="0"/>
      <w:marBottom w:val="0"/>
      <w:divBdr>
        <w:top w:val="none" w:sz="0" w:space="0" w:color="auto"/>
        <w:left w:val="none" w:sz="0" w:space="0" w:color="auto"/>
        <w:bottom w:val="none" w:sz="0" w:space="0" w:color="auto"/>
        <w:right w:val="none" w:sz="0" w:space="0" w:color="auto"/>
      </w:divBdr>
    </w:div>
    <w:div w:id="1021198921">
      <w:bodyDiv w:val="1"/>
      <w:marLeft w:val="0"/>
      <w:marRight w:val="0"/>
      <w:marTop w:val="0"/>
      <w:marBottom w:val="0"/>
      <w:divBdr>
        <w:top w:val="none" w:sz="0" w:space="0" w:color="auto"/>
        <w:left w:val="none" w:sz="0" w:space="0" w:color="auto"/>
        <w:bottom w:val="none" w:sz="0" w:space="0" w:color="auto"/>
        <w:right w:val="none" w:sz="0" w:space="0" w:color="auto"/>
      </w:divBdr>
    </w:div>
    <w:div w:id="1114985047">
      <w:bodyDiv w:val="1"/>
      <w:marLeft w:val="0"/>
      <w:marRight w:val="0"/>
      <w:marTop w:val="0"/>
      <w:marBottom w:val="0"/>
      <w:divBdr>
        <w:top w:val="none" w:sz="0" w:space="0" w:color="auto"/>
        <w:left w:val="none" w:sz="0" w:space="0" w:color="auto"/>
        <w:bottom w:val="none" w:sz="0" w:space="0" w:color="auto"/>
        <w:right w:val="none" w:sz="0" w:space="0" w:color="auto"/>
      </w:divBdr>
      <w:divsChild>
        <w:div w:id="147788036">
          <w:marLeft w:val="0"/>
          <w:marRight w:val="0"/>
          <w:marTop w:val="0"/>
          <w:marBottom w:val="0"/>
          <w:divBdr>
            <w:top w:val="none" w:sz="0" w:space="0" w:color="auto"/>
            <w:left w:val="none" w:sz="0" w:space="0" w:color="auto"/>
            <w:bottom w:val="none" w:sz="0" w:space="0" w:color="auto"/>
            <w:right w:val="none" w:sz="0" w:space="0" w:color="auto"/>
          </w:divBdr>
        </w:div>
        <w:div w:id="458493533">
          <w:marLeft w:val="0"/>
          <w:marRight w:val="0"/>
          <w:marTop w:val="0"/>
          <w:marBottom w:val="0"/>
          <w:divBdr>
            <w:top w:val="none" w:sz="0" w:space="0" w:color="auto"/>
            <w:left w:val="none" w:sz="0" w:space="0" w:color="auto"/>
            <w:bottom w:val="none" w:sz="0" w:space="0" w:color="auto"/>
            <w:right w:val="none" w:sz="0" w:space="0" w:color="auto"/>
          </w:divBdr>
        </w:div>
      </w:divsChild>
    </w:div>
    <w:div w:id="1171606406">
      <w:bodyDiv w:val="1"/>
      <w:marLeft w:val="0"/>
      <w:marRight w:val="0"/>
      <w:marTop w:val="0"/>
      <w:marBottom w:val="0"/>
      <w:divBdr>
        <w:top w:val="none" w:sz="0" w:space="0" w:color="auto"/>
        <w:left w:val="none" w:sz="0" w:space="0" w:color="auto"/>
        <w:bottom w:val="none" w:sz="0" w:space="0" w:color="auto"/>
        <w:right w:val="none" w:sz="0" w:space="0" w:color="auto"/>
      </w:divBdr>
    </w:div>
    <w:div w:id="1672415917">
      <w:marLeft w:val="0"/>
      <w:marRight w:val="0"/>
      <w:marTop w:val="0"/>
      <w:marBottom w:val="0"/>
      <w:divBdr>
        <w:top w:val="none" w:sz="0" w:space="0" w:color="auto"/>
        <w:left w:val="none" w:sz="0" w:space="0" w:color="auto"/>
        <w:bottom w:val="none" w:sz="0" w:space="0" w:color="auto"/>
        <w:right w:val="none" w:sz="0" w:space="0" w:color="auto"/>
      </w:divBdr>
    </w:div>
    <w:div w:id="1875313892">
      <w:bodyDiv w:val="1"/>
      <w:marLeft w:val="0"/>
      <w:marRight w:val="0"/>
      <w:marTop w:val="0"/>
      <w:marBottom w:val="0"/>
      <w:divBdr>
        <w:top w:val="none" w:sz="0" w:space="0" w:color="auto"/>
        <w:left w:val="none" w:sz="0" w:space="0" w:color="auto"/>
        <w:bottom w:val="none" w:sz="0" w:space="0" w:color="auto"/>
        <w:right w:val="none" w:sz="0" w:space="0" w:color="auto"/>
      </w:divBdr>
    </w:div>
    <w:div w:id="1886403182">
      <w:bodyDiv w:val="1"/>
      <w:marLeft w:val="0"/>
      <w:marRight w:val="0"/>
      <w:marTop w:val="0"/>
      <w:marBottom w:val="0"/>
      <w:divBdr>
        <w:top w:val="none" w:sz="0" w:space="0" w:color="auto"/>
        <w:left w:val="none" w:sz="0" w:space="0" w:color="auto"/>
        <w:bottom w:val="none" w:sz="0" w:space="0" w:color="auto"/>
        <w:right w:val="none" w:sz="0" w:space="0" w:color="auto"/>
      </w:divBdr>
      <w:divsChild>
        <w:div w:id="1773668365">
          <w:marLeft w:val="0"/>
          <w:marRight w:val="0"/>
          <w:marTop w:val="0"/>
          <w:marBottom w:val="0"/>
          <w:divBdr>
            <w:top w:val="none" w:sz="0" w:space="0" w:color="auto"/>
            <w:left w:val="none" w:sz="0" w:space="0" w:color="auto"/>
            <w:bottom w:val="none" w:sz="0" w:space="0" w:color="auto"/>
            <w:right w:val="none" w:sz="0" w:space="0" w:color="auto"/>
          </w:divBdr>
          <w:divsChild>
            <w:div w:id="869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1" Type="http://schemas.openxmlformats.org/officeDocument/2006/relationships/hyperlink" Target="https://duotrope.com/index.aspx" TargetMode="External"/><Relationship Id="rId34" Type="http://schemas.openxmlformats.org/officeDocument/2006/relationships/theme" Target="theme/theme1.xml"/><Relationship Id="rId7" Type="http://schemas.openxmlformats.org/officeDocument/2006/relationships/header" Target="header1.xml"/><Relationship Id="rId1" Type="http://schemas.openxmlformats.org/officeDocument/2006/relationships/numbering" Target="numbering.xml"/><Relationship Id="rId24" Type="http://schemas.openxmlformats.org/officeDocument/2006/relationships/hyperlink" Target="http://www.shampoopoetry.com/shampoostars.html" TargetMode="External"/><Relationship Id="rId25" Type="http://schemas.openxmlformats.org/officeDocument/2006/relationships/hyperlink" Target="http://www.asu.edu/pipercwcenter/how2journal/archive/" TargetMode="External"/><Relationship Id="rId8" Type="http://schemas.openxmlformats.org/officeDocument/2006/relationships/header" Target="header2.xml"/><Relationship Id="rId13" Type="http://schemas.openxmlformats.org/officeDocument/2006/relationships/comments" Target="comments.xml"/><Relationship Id="rId10" Type="http://schemas.openxmlformats.org/officeDocument/2006/relationships/footer" Target="footer2.xml"/><Relationship Id="rId32" Type="http://schemas.openxmlformats.org/officeDocument/2006/relationships/hyperlink" Target="http://www.selbyslist.com/" TargetMode="External"/><Relationship Id="rId12" Type="http://schemas.openxmlformats.org/officeDocument/2006/relationships/footer" Target="footer3.xml"/><Relationship Id="rId17" Type="http://schemas.openxmlformats.org/officeDocument/2006/relationships/footer" Target="footer5.xml"/><Relationship Id="rId9" Type="http://schemas.openxmlformats.org/officeDocument/2006/relationships/footer" Target="footer1.xml"/><Relationship Id="rId18" Type="http://schemas.openxmlformats.org/officeDocument/2006/relationships/header" Target="header6.xml"/><Relationship Id="rId3" Type="http://schemas.openxmlformats.org/officeDocument/2006/relationships/settings" Target="settings.xml"/><Relationship Id="rId27" Type="http://schemas.openxmlformats.org/officeDocument/2006/relationships/hyperlink" Target="http://www.calyxpress.org/submission.html" TargetMode="External"/><Relationship Id="rId14" Type="http://schemas.openxmlformats.org/officeDocument/2006/relationships/header" Target="header4.xml"/><Relationship Id="rId23" Type="http://schemas.openxmlformats.org/officeDocument/2006/relationships/hyperlink" Target="http://0-www.oxfordreference.com.www.berkeley-public.org/views/SEARCH_RESULTS.html?y=0&amp;q=%22women%20poets%22&amp;x=0&amp;ssid=542831793&amp;scope=global&amp;time=0.528009631532864" TargetMode="External"/><Relationship Id="rId4" Type="http://schemas.openxmlformats.org/officeDocument/2006/relationships/webSettings" Target="webSettings.xml"/><Relationship Id="rId28" Type="http://schemas.openxmlformats.org/officeDocument/2006/relationships/hyperlink" Target="http://www.kelseyst.com/about.htm" TargetMode="External"/><Relationship Id="rId26" Type="http://schemas.openxmlformats.org/officeDocument/2006/relationships/hyperlink" Target="http://auntlute.com/contact/" TargetMode="External"/><Relationship Id="rId30" Type="http://schemas.openxmlformats.org/officeDocument/2006/relationships/hyperlink" Target="http://www.parispress.org/submission.html" TargetMode="External"/><Relationship Id="rId11" Type="http://schemas.openxmlformats.org/officeDocument/2006/relationships/header" Target="header3.xml"/><Relationship Id="rId29" Type="http://schemas.openxmlformats.org/officeDocument/2006/relationships/hyperlink" Target="http://www.korepress.org/Submissions2006.htm" TargetMode="External"/><Relationship Id="rId6" Type="http://schemas.openxmlformats.org/officeDocument/2006/relationships/endnotes" Target="endnotes.xml"/><Relationship Id="rId16" Type="http://schemas.openxmlformats.org/officeDocument/2006/relationships/footer" Target="footer4.xml"/><Relationship Id="rId3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19" Type="http://schemas.openxmlformats.org/officeDocument/2006/relationships/footer" Target="footer6.xml"/><Relationship Id="rId20" Type="http://schemas.openxmlformats.org/officeDocument/2006/relationships/hyperlink" Target="https://diva.sfsu.edu/collections/poetrycenter/bundles/191189" TargetMode="External"/><Relationship Id="rId22" Type="http://schemas.openxmlformats.org/officeDocument/2006/relationships/hyperlink" Target="http://go.galegroup.com/ps/limitExpandSearchResults.do?actionCmd=DO_LIMIT_SEARCH_RESULTS&amp;lm=DB~allElectronicResources~~DG~%22Bios%22+Or+%22LitCrit%22+Or+%22Multimedia%22+Or+%22PrimarySources%22+Or+%22ReviewsNotes%22+Or+%22TopicWorkOverviews%22~~TX~%22women+poets%22&amp;inPS=true&amp;prodId=LitRC&amp;userGroupName=berkeley_main&amp;tabID=T001&amp;searchId=R1&amp;searchType=BasicSearchForm&amp;qt=KE~poetry&amp;limiterFieldValue%28SU%29=%22Women%20poets%22" TargetMode="External"/><Relationship Id="rId21" Type="http://schemas.openxmlformats.org/officeDocument/2006/relationships/hyperlink" Target="https://diva.sfsu.edu/collections/poetrycenter/bundles/191186" TargetMode="Externa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3280</Words>
  <Characters>18697</Characters>
  <Application>Microsoft Word 12.0.0</Application>
  <DocSecurity>0</DocSecurity>
  <Lines>155</Lines>
  <Paragraphs>37</Paragraphs>
  <ScaleCrop>false</ScaleCrop>
  <HeadingPairs>
    <vt:vector size="2" baseType="variant">
      <vt:variant>
        <vt:lpstr>Title</vt:lpstr>
      </vt:variant>
      <vt:variant>
        <vt:i4>1</vt:i4>
      </vt:variant>
    </vt:vector>
  </HeadingPairs>
  <TitlesOfParts>
    <vt:vector size="1" baseType="lpstr">
      <vt:lpstr>          </vt:lpstr>
    </vt:vector>
  </TitlesOfParts>
  <Company>TKG</Company>
  <LinksUpToDate>false</LinksUpToDate>
  <CharactersWithSpaces>22961</CharactersWithSpaces>
  <SharedDoc>false</SharedDoc>
  <HLinks>
    <vt:vector size="84" baseType="variant">
      <vt:variant>
        <vt:i4>3932215</vt:i4>
      </vt:variant>
      <vt:variant>
        <vt:i4>39</vt:i4>
      </vt:variant>
      <vt:variant>
        <vt:i4>0</vt:i4>
      </vt:variant>
      <vt:variant>
        <vt:i4>5</vt:i4>
      </vt:variant>
      <vt:variant>
        <vt:lpwstr>http://www.selbyslist.com/</vt:lpwstr>
      </vt:variant>
      <vt:variant>
        <vt:lpwstr/>
      </vt:variant>
      <vt:variant>
        <vt:i4>6422632</vt:i4>
      </vt:variant>
      <vt:variant>
        <vt:i4>36</vt:i4>
      </vt:variant>
      <vt:variant>
        <vt:i4>0</vt:i4>
      </vt:variant>
      <vt:variant>
        <vt:i4>5</vt:i4>
      </vt:variant>
      <vt:variant>
        <vt:lpwstr>http://www.pw.org/small_presses?perpage=*</vt:lpwstr>
      </vt:variant>
      <vt:variant>
        <vt:lpwstr/>
      </vt:variant>
      <vt:variant>
        <vt:i4>7340041</vt:i4>
      </vt:variant>
      <vt:variant>
        <vt:i4>33</vt:i4>
      </vt:variant>
      <vt:variant>
        <vt:i4>0</vt:i4>
      </vt:variant>
      <vt:variant>
        <vt:i4>5</vt:i4>
      </vt:variant>
      <vt:variant>
        <vt:lpwstr>https://duotrope.com/index.aspx</vt:lpwstr>
      </vt:variant>
      <vt:variant>
        <vt:lpwstr/>
      </vt:variant>
      <vt:variant>
        <vt:i4>4259940</vt:i4>
      </vt:variant>
      <vt:variant>
        <vt:i4>30</vt:i4>
      </vt:variant>
      <vt:variant>
        <vt:i4>0</vt:i4>
      </vt:variant>
      <vt:variant>
        <vt:i4>5</vt:i4>
      </vt:variant>
      <vt:variant>
        <vt:lpwstr>http://www.parispress.org/submission.html</vt:lpwstr>
      </vt:variant>
      <vt:variant>
        <vt:lpwstr/>
      </vt:variant>
      <vt:variant>
        <vt:i4>4718620</vt:i4>
      </vt:variant>
      <vt:variant>
        <vt:i4>27</vt:i4>
      </vt:variant>
      <vt:variant>
        <vt:i4>0</vt:i4>
      </vt:variant>
      <vt:variant>
        <vt:i4>5</vt:i4>
      </vt:variant>
      <vt:variant>
        <vt:lpwstr>http://www.korepress.org/Submissions2006.htm</vt:lpwstr>
      </vt:variant>
      <vt:variant>
        <vt:lpwstr/>
      </vt:variant>
      <vt:variant>
        <vt:i4>1638458</vt:i4>
      </vt:variant>
      <vt:variant>
        <vt:i4>24</vt:i4>
      </vt:variant>
      <vt:variant>
        <vt:i4>0</vt:i4>
      </vt:variant>
      <vt:variant>
        <vt:i4>5</vt:i4>
      </vt:variant>
      <vt:variant>
        <vt:lpwstr>http://www.kelseyst.com/about.htm</vt:lpwstr>
      </vt:variant>
      <vt:variant>
        <vt:lpwstr/>
      </vt:variant>
      <vt:variant>
        <vt:i4>4653172</vt:i4>
      </vt:variant>
      <vt:variant>
        <vt:i4>21</vt:i4>
      </vt:variant>
      <vt:variant>
        <vt:i4>0</vt:i4>
      </vt:variant>
      <vt:variant>
        <vt:i4>5</vt:i4>
      </vt:variant>
      <vt:variant>
        <vt:lpwstr>http://www.calyxpress.org/submission.html</vt:lpwstr>
      </vt:variant>
      <vt:variant>
        <vt:lpwstr/>
      </vt:variant>
      <vt:variant>
        <vt:i4>6881305</vt:i4>
      </vt:variant>
      <vt:variant>
        <vt:i4>18</vt:i4>
      </vt:variant>
      <vt:variant>
        <vt:i4>0</vt:i4>
      </vt:variant>
      <vt:variant>
        <vt:i4>5</vt:i4>
      </vt:variant>
      <vt:variant>
        <vt:lpwstr>http://auntlute.com/contact/</vt:lpwstr>
      </vt:variant>
      <vt:variant>
        <vt:lpwstr>submissions</vt:lpwstr>
      </vt:variant>
      <vt:variant>
        <vt:i4>4522019</vt:i4>
      </vt:variant>
      <vt:variant>
        <vt:i4>15</vt:i4>
      </vt:variant>
      <vt:variant>
        <vt:i4>0</vt:i4>
      </vt:variant>
      <vt:variant>
        <vt:i4>5</vt:i4>
      </vt:variant>
      <vt:variant>
        <vt:lpwstr>http://www.asu.edu/pipercwcenter/how2journal/archive/</vt:lpwstr>
      </vt:variant>
      <vt:variant>
        <vt:lpwstr/>
      </vt:variant>
      <vt:variant>
        <vt:i4>7798845</vt:i4>
      </vt:variant>
      <vt:variant>
        <vt:i4>12</vt:i4>
      </vt:variant>
      <vt:variant>
        <vt:i4>0</vt:i4>
      </vt:variant>
      <vt:variant>
        <vt:i4>5</vt:i4>
      </vt:variant>
      <vt:variant>
        <vt:lpwstr>http://www.shampoopoetry.com/shampoostars.html</vt:lpwstr>
      </vt:variant>
      <vt:variant>
        <vt:lpwstr/>
      </vt:variant>
      <vt:variant>
        <vt:i4>7012454</vt:i4>
      </vt:variant>
      <vt:variant>
        <vt:i4>9</vt:i4>
      </vt:variant>
      <vt:variant>
        <vt:i4>0</vt:i4>
      </vt:variant>
      <vt:variant>
        <vt:i4>5</vt:i4>
      </vt:variant>
      <vt:variant>
        <vt:lpwstr>http://0-www.oxfordreference.com.www.berkeley-public.org/views/SEARCH_RESULTS.html?y=0&amp;q=%22women poets%22&amp;x=0&amp;ssid=542831793&amp;scope=global&amp;time=0.528009631532864</vt:lpwstr>
      </vt:variant>
      <vt:variant>
        <vt:lpwstr/>
      </vt:variant>
      <vt:variant>
        <vt:i4>2490431</vt:i4>
      </vt:variant>
      <vt:variant>
        <vt:i4>6</vt:i4>
      </vt:variant>
      <vt:variant>
        <vt:i4>0</vt:i4>
      </vt:variant>
      <vt:variant>
        <vt:i4>5</vt:i4>
      </vt:variant>
      <vt:variant>
        <vt:lpwstr>http://go.galegroup.com/ps/limitExpandSearchResults.do?actionCmd=DO_LIMIT_SEARCH_RESULTS&amp;lm=DB~allElectronicResources~~DG~%22Bios%22+Or+%22LitCrit%22+Or+%22Multimedia%22+Or+%22PrimarySources%22+Or+%22ReviewsNotes%22+Or+%22TopicWorkOverviews%22~~TX~%22women+poets%22&amp;inPS=true&amp;prodId=LitRC&amp;userGroupName=berkeley_main&amp;tabID=T001&amp;searchId=R1&amp;searchType=BasicSearchForm&amp;qt=KE~poetry&amp;limiterFieldValue%28SU%29=%22Women poets%22</vt:lpwstr>
      </vt:variant>
      <vt:variant>
        <vt:lpwstr/>
      </vt:variant>
      <vt:variant>
        <vt:i4>1966136</vt:i4>
      </vt:variant>
      <vt:variant>
        <vt:i4>3</vt:i4>
      </vt:variant>
      <vt:variant>
        <vt:i4>0</vt:i4>
      </vt:variant>
      <vt:variant>
        <vt:i4>5</vt:i4>
      </vt:variant>
      <vt:variant>
        <vt:lpwstr>https://diva.sfsu.edu/collections/poetrycenter/bundles/191186</vt:lpwstr>
      </vt:variant>
      <vt:variant>
        <vt:lpwstr/>
      </vt:variant>
      <vt:variant>
        <vt:i4>1966135</vt:i4>
      </vt:variant>
      <vt:variant>
        <vt:i4>0</vt:i4>
      </vt:variant>
      <vt:variant>
        <vt:i4>0</vt:i4>
      </vt:variant>
      <vt:variant>
        <vt:i4>5</vt:i4>
      </vt:variant>
      <vt:variant>
        <vt:lpwstr>https://diva.sfsu.edu/collections/poetrycenter/bundles/191189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Eleftherion-Carr</dc:creator>
  <cp:lastModifiedBy>Melissa Eleftherion Carr</cp:lastModifiedBy>
  <cp:revision>2</cp:revision>
  <dcterms:created xsi:type="dcterms:W3CDTF">2012-05-30T04:48:00Z</dcterms:created>
  <dcterms:modified xsi:type="dcterms:W3CDTF">2012-05-30T04:48:00Z</dcterms:modified>
</cp:coreProperties>
</file>